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B0F" w:rsidRDefault="00A643BE" w:rsidP="00DC5D27">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Д</w:t>
      </w:r>
      <w:r w:rsidR="00DC5D27" w:rsidRPr="006C0112">
        <w:rPr>
          <w:rFonts w:ascii="Times New Roman" w:hAnsi="Times New Roman"/>
          <w:b/>
          <w:sz w:val="28"/>
          <w:szCs w:val="28"/>
        </w:rPr>
        <w:t xml:space="preserve">оклад </w:t>
      </w:r>
    </w:p>
    <w:p w:rsidR="00353AE7" w:rsidRPr="006C0112"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о развитии и результатах</w:t>
      </w:r>
      <w:r w:rsidR="00950BDC" w:rsidRPr="006C0112">
        <w:rPr>
          <w:rFonts w:ascii="Times New Roman" w:hAnsi="Times New Roman"/>
          <w:b/>
          <w:sz w:val="28"/>
          <w:szCs w:val="28"/>
        </w:rPr>
        <w:t xml:space="preserve"> проведения</w:t>
      </w:r>
      <w:r w:rsidR="00353AE7" w:rsidRPr="006C0112">
        <w:rPr>
          <w:rFonts w:ascii="Times New Roman" w:hAnsi="Times New Roman"/>
          <w:b/>
          <w:sz w:val="28"/>
          <w:szCs w:val="28"/>
        </w:rPr>
        <w:t xml:space="preserve"> </w:t>
      </w:r>
      <w:r w:rsidRPr="006C0112">
        <w:rPr>
          <w:rFonts w:ascii="Times New Roman" w:hAnsi="Times New Roman"/>
          <w:b/>
          <w:sz w:val="28"/>
          <w:szCs w:val="28"/>
        </w:rPr>
        <w:t>процедуры</w:t>
      </w:r>
    </w:p>
    <w:p w:rsidR="00A643BE"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 xml:space="preserve">оценки регулирующего воздействия </w:t>
      </w:r>
    </w:p>
    <w:p w:rsidR="006C0B3F" w:rsidRPr="006C0112" w:rsidRDefault="00C633C6" w:rsidP="00DC5D27">
      <w:pPr>
        <w:widowControl w:val="0"/>
        <w:autoSpaceDE w:val="0"/>
        <w:autoSpaceDN w:val="0"/>
        <w:adjustRightInd w:val="0"/>
        <w:spacing w:after="0" w:line="240" w:lineRule="auto"/>
        <w:jc w:val="center"/>
        <w:rPr>
          <w:rFonts w:ascii="Times New Roman" w:hAnsi="Times New Roman"/>
          <w:b/>
          <w:sz w:val="28"/>
          <w:szCs w:val="28"/>
        </w:rPr>
      </w:pPr>
      <w:r w:rsidRPr="00D34078">
        <w:rPr>
          <w:rFonts w:ascii="Times New Roman" w:hAnsi="Times New Roman"/>
          <w:b/>
          <w:sz w:val="28"/>
          <w:szCs w:val="28"/>
        </w:rPr>
        <w:t xml:space="preserve">в </w:t>
      </w:r>
      <w:proofErr w:type="spellStart"/>
      <w:r w:rsidR="00BD2BA5">
        <w:rPr>
          <w:rFonts w:ascii="Times New Roman" w:hAnsi="Times New Roman"/>
          <w:b/>
          <w:sz w:val="28"/>
          <w:szCs w:val="28"/>
        </w:rPr>
        <w:t>Вадском</w:t>
      </w:r>
      <w:proofErr w:type="spellEnd"/>
      <w:r w:rsidR="00BD2BA5">
        <w:rPr>
          <w:rFonts w:ascii="Times New Roman" w:hAnsi="Times New Roman"/>
          <w:b/>
          <w:sz w:val="28"/>
          <w:szCs w:val="28"/>
        </w:rPr>
        <w:t xml:space="preserve"> муниципальном округе Нижегородской области </w:t>
      </w:r>
      <w:r w:rsidR="00FC2ACE">
        <w:rPr>
          <w:rFonts w:ascii="Times New Roman" w:hAnsi="Times New Roman"/>
          <w:b/>
          <w:sz w:val="28"/>
          <w:szCs w:val="28"/>
        </w:rPr>
        <w:t xml:space="preserve">за </w:t>
      </w:r>
      <w:r w:rsidR="00BD2BA5">
        <w:rPr>
          <w:rFonts w:ascii="Times New Roman" w:hAnsi="Times New Roman"/>
          <w:b/>
          <w:sz w:val="28"/>
          <w:szCs w:val="28"/>
        </w:rPr>
        <w:t xml:space="preserve">2025 </w:t>
      </w:r>
      <w:r w:rsidR="00FC2ACE">
        <w:rPr>
          <w:rFonts w:ascii="Times New Roman" w:hAnsi="Times New Roman"/>
          <w:b/>
          <w:sz w:val="28"/>
          <w:szCs w:val="28"/>
        </w:rPr>
        <w:t>год</w:t>
      </w:r>
    </w:p>
    <w:p w:rsidR="00DC5D27" w:rsidRPr="00557EBD" w:rsidRDefault="00DC5D27" w:rsidP="00DC5D27">
      <w:pPr>
        <w:widowControl w:val="0"/>
        <w:autoSpaceDE w:val="0"/>
        <w:autoSpaceDN w:val="0"/>
        <w:adjustRightInd w:val="0"/>
        <w:spacing w:after="0" w:line="240" w:lineRule="auto"/>
        <w:ind w:firstLine="540"/>
        <w:jc w:val="both"/>
        <w:rPr>
          <w:rFonts w:cs="Calibri"/>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429"/>
        <w:gridCol w:w="4577"/>
        <w:gridCol w:w="1134"/>
        <w:gridCol w:w="1641"/>
      </w:tblGrid>
      <w:tr w:rsidR="00DC5D27" w:rsidRPr="00557EBD" w:rsidTr="009C7584">
        <w:trPr>
          <w:trHeight w:val="23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0" w:name="Par815"/>
            <w:bookmarkEnd w:id="0"/>
            <w:r w:rsidRPr="00557EBD">
              <w:rPr>
                <w:rFonts w:ascii="Times New Roman" w:hAnsi="Times New Roman"/>
                <w:b/>
              </w:rPr>
              <w:t>I. Общие сведения</w:t>
            </w: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Федеральный округ</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Приволжский федеральный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Субъект Российской Федерации</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Нижегородская область</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2C12E5"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Дата составления</w:t>
            </w:r>
          </w:p>
        </w:tc>
      </w:tr>
      <w:tr w:rsidR="00BD2BA5"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BD2BA5" w:rsidRPr="00557EBD" w:rsidRDefault="00BD2BA5"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Местное самоуправление</w:t>
            </w:r>
          </w:p>
        </w:tc>
        <w:tc>
          <w:tcPr>
            <w:tcW w:w="4577" w:type="dxa"/>
            <w:tcBorders>
              <w:top w:val="single" w:sz="4" w:space="0" w:color="auto"/>
              <w:left w:val="single" w:sz="4" w:space="0" w:color="auto"/>
              <w:bottom w:val="single" w:sz="4" w:space="0" w:color="auto"/>
              <w:right w:val="single" w:sz="4" w:space="0" w:color="auto"/>
            </w:tcBorders>
          </w:tcPr>
          <w:p w:rsidR="00BD2BA5" w:rsidRPr="00E46736" w:rsidRDefault="00BD2BA5" w:rsidP="00D97A6F">
            <w:pPr>
              <w:widowControl w:val="0"/>
              <w:autoSpaceDE w:val="0"/>
              <w:autoSpaceDN w:val="0"/>
              <w:adjustRightInd w:val="0"/>
              <w:spacing w:after="0" w:line="240" w:lineRule="auto"/>
              <w:jc w:val="center"/>
              <w:rPr>
                <w:rFonts w:ascii="Times New Roman" w:hAnsi="Times New Roman"/>
              </w:rPr>
            </w:pPr>
            <w:r w:rsidRPr="00E46736">
              <w:rPr>
                <w:rFonts w:ascii="Times New Roman" w:hAnsi="Times New Roman"/>
              </w:rPr>
              <w:t>Администрация Вадского муниципального округа Нижегородской области</w:t>
            </w:r>
          </w:p>
        </w:tc>
        <w:tc>
          <w:tcPr>
            <w:tcW w:w="2775" w:type="dxa"/>
            <w:gridSpan w:val="2"/>
            <w:tcBorders>
              <w:top w:val="single" w:sz="4" w:space="0" w:color="auto"/>
              <w:left w:val="single" w:sz="4" w:space="0" w:color="auto"/>
              <w:bottom w:val="single" w:sz="4" w:space="0" w:color="auto"/>
              <w:right w:val="single" w:sz="4" w:space="0" w:color="auto"/>
            </w:tcBorders>
          </w:tcPr>
          <w:p w:rsidR="00BD2BA5" w:rsidRPr="00E46736" w:rsidRDefault="00BD2BA5" w:rsidP="00BD2BA5">
            <w:pPr>
              <w:widowControl w:val="0"/>
              <w:autoSpaceDE w:val="0"/>
              <w:autoSpaceDN w:val="0"/>
              <w:adjustRightInd w:val="0"/>
              <w:spacing w:after="0" w:line="240" w:lineRule="auto"/>
              <w:jc w:val="center"/>
              <w:rPr>
                <w:rFonts w:ascii="Times New Roman" w:hAnsi="Times New Roman"/>
                <w:lang w:val="en-US"/>
              </w:rPr>
            </w:pPr>
            <w:r w:rsidRPr="00E46736">
              <w:rPr>
                <w:rFonts w:ascii="Times New Roman" w:hAnsi="Times New Roman"/>
              </w:rPr>
              <w:t>2</w:t>
            </w:r>
            <w:r>
              <w:rPr>
                <w:rFonts w:ascii="Times New Roman" w:hAnsi="Times New Roman"/>
              </w:rPr>
              <w:t>6</w:t>
            </w:r>
            <w:r w:rsidRPr="00E46736">
              <w:rPr>
                <w:rFonts w:ascii="Times New Roman" w:hAnsi="Times New Roman"/>
              </w:rPr>
              <w:t>.01.202</w:t>
            </w:r>
            <w:r>
              <w:rPr>
                <w:rFonts w:ascii="Times New Roman" w:hAnsi="Times New Roman"/>
              </w:rPr>
              <w:t>6</w:t>
            </w:r>
          </w:p>
        </w:tc>
      </w:tr>
      <w:tr w:rsidR="00DC5D27" w:rsidRPr="00557EBD" w:rsidTr="009C7584">
        <w:trPr>
          <w:trHeight w:val="38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1" w:name="Par822"/>
            <w:bookmarkEnd w:id="1"/>
            <w:r w:rsidRPr="00557EBD">
              <w:rPr>
                <w:rFonts w:ascii="Times New Roman" w:hAnsi="Times New Roman"/>
                <w:b/>
              </w:rPr>
              <w:t>II. Нормативное правовое закрепление института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643BE">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 xml:space="preserve">2.1. Определен орган, </w:t>
            </w:r>
            <w:r w:rsidR="008C3AB3" w:rsidRPr="00557EBD">
              <w:rPr>
                <w:rFonts w:ascii="Times New Roman" w:hAnsi="Times New Roman"/>
                <w:b/>
              </w:rPr>
              <w:t xml:space="preserve">уполномоченный на осуществление </w:t>
            </w:r>
            <w:proofErr w:type="gramStart"/>
            <w:r w:rsidR="008C3AB3" w:rsidRPr="00557EBD">
              <w:rPr>
                <w:rFonts w:ascii="Times New Roman" w:hAnsi="Times New Roman"/>
                <w:b/>
              </w:rPr>
              <w:t>контроля за</w:t>
            </w:r>
            <w:proofErr w:type="gramEnd"/>
            <w:r w:rsidR="008C3AB3" w:rsidRPr="00557EBD">
              <w:rPr>
                <w:rFonts w:ascii="Times New Roman" w:hAnsi="Times New Roman"/>
                <w:b/>
              </w:rPr>
              <w:t xml:space="preserve"> соблюдением порядка проведения ОРВ </w:t>
            </w:r>
            <w:r w:rsidR="00A643BE">
              <w:rPr>
                <w:rFonts w:ascii="Times New Roman" w:hAnsi="Times New Roman"/>
                <w:b/>
              </w:rPr>
              <w:t>проектов</w:t>
            </w:r>
            <w:r w:rsidR="00327B5E">
              <w:rPr>
                <w:rFonts w:ascii="Times New Roman" w:hAnsi="Times New Roman"/>
                <w:b/>
              </w:rPr>
              <w:t xml:space="preserve"> </w:t>
            </w:r>
            <w:r w:rsidR="008C3AB3" w:rsidRPr="00557EBD">
              <w:rPr>
                <w:rFonts w:ascii="Times New Roman" w:hAnsi="Times New Roman"/>
                <w:b/>
              </w:rPr>
              <w:t>муниципальных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C3AB3"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BD2BA5">
        <w:trPr>
          <w:trHeight w:val="956"/>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BD2BA5" w:rsidP="00BD2BA5">
            <w:pPr>
              <w:rPr>
                <w:rFonts w:ascii="Times New Roman" w:hAnsi="Times New Roman"/>
                <w:i/>
                <w:sz w:val="16"/>
                <w:szCs w:val="16"/>
              </w:rPr>
            </w:pPr>
            <w:r>
              <w:rPr>
                <w:rFonts w:ascii="Times New Roman" w:hAnsi="Times New Roman"/>
                <w:sz w:val="24"/>
                <w:szCs w:val="24"/>
              </w:rPr>
              <w:t>Управление</w:t>
            </w:r>
            <w:r w:rsidRPr="00E46736">
              <w:rPr>
                <w:rFonts w:ascii="Times New Roman" w:hAnsi="Times New Roman"/>
                <w:sz w:val="24"/>
                <w:szCs w:val="24"/>
              </w:rPr>
              <w:t xml:space="preserve"> экономики, промышленности и инноваций администрации Вадского муниципального округа Нижегородской области, Постановление администрации Вадского муниципального округа Нижегородской области  от </w:t>
            </w:r>
            <w:r w:rsidRPr="00E46736">
              <w:rPr>
                <w:rFonts w:ascii="Times New Roman" w:eastAsia="Times New Roman" w:hAnsi="Times New Roman"/>
                <w:sz w:val="24"/>
                <w:szCs w:val="24"/>
                <w:lang w:eastAsia="ru-RU"/>
              </w:rPr>
              <w:t xml:space="preserve">23 августа 2023 </w:t>
            </w:r>
            <w:r w:rsidRPr="00E46736">
              <w:rPr>
                <w:rFonts w:ascii="Times New Roman" w:hAnsi="Times New Roman"/>
                <w:sz w:val="24"/>
                <w:szCs w:val="24"/>
              </w:rPr>
              <w:t>№ 873</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2.2. Предметная область оценки регулирующего воздействия</w:t>
            </w:r>
          </w:p>
          <w:p w:rsidR="00DC5D27" w:rsidRPr="00557EBD" w:rsidRDefault="00BD2BA5" w:rsidP="00BD2BA5">
            <w:pPr>
              <w:widowControl w:val="0"/>
              <w:autoSpaceDE w:val="0"/>
              <w:autoSpaceDN w:val="0"/>
              <w:adjustRightInd w:val="0"/>
              <w:spacing w:after="0" w:line="240" w:lineRule="auto"/>
              <w:jc w:val="both"/>
              <w:rPr>
                <w:rFonts w:ascii="Times New Roman" w:hAnsi="Times New Roman"/>
                <w:i/>
                <w:sz w:val="16"/>
                <w:szCs w:val="16"/>
              </w:rPr>
            </w:pPr>
            <w:r w:rsidRPr="00E46736">
              <w:rPr>
                <w:rFonts w:ascii="Times New Roman" w:hAnsi="Times New Roman"/>
                <w:sz w:val="24"/>
                <w:szCs w:val="24"/>
              </w:rPr>
              <w:t xml:space="preserve">Проведение </w:t>
            </w:r>
            <w:proofErr w:type="gramStart"/>
            <w:r w:rsidRPr="00E46736">
              <w:rPr>
                <w:rFonts w:ascii="Times New Roman" w:hAnsi="Times New Roman"/>
                <w:sz w:val="24"/>
                <w:szCs w:val="24"/>
              </w:rPr>
              <w:t>процедуры оценки регулирующего воздействия проектов нормативных правовых актов</w:t>
            </w:r>
            <w:proofErr w:type="gramEnd"/>
            <w:r w:rsidRPr="00E46736">
              <w:rPr>
                <w:rFonts w:ascii="Times New Roman" w:hAnsi="Times New Roman"/>
                <w:sz w:val="24"/>
                <w:szCs w:val="24"/>
              </w:rPr>
              <w:t xml:space="preserve">  и экспертизы нормативных правовых актов, затрагивающих вопросы предпринимательской и инвестиционной деятельности Вадского муниципального округа Нижегородской области, Постановление администрации Вадского муниципального округа Нижегородской области от </w:t>
            </w:r>
            <w:r w:rsidRPr="00E46736">
              <w:rPr>
                <w:rFonts w:ascii="Times New Roman" w:eastAsia="Times New Roman" w:hAnsi="Times New Roman"/>
                <w:sz w:val="24"/>
                <w:szCs w:val="24"/>
                <w:lang w:eastAsia="ru-RU"/>
              </w:rPr>
              <w:t xml:space="preserve">23 августа 2023 </w:t>
            </w:r>
            <w:r w:rsidRPr="00E46736">
              <w:rPr>
                <w:rFonts w:ascii="Times New Roman" w:hAnsi="Times New Roman"/>
                <w:sz w:val="24"/>
                <w:szCs w:val="24"/>
              </w:rPr>
              <w:t>№ 873</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2.3. Утвержден порядок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EE19B1"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805A7F" w:rsidRDefault="00805A7F" w:rsidP="007D1614">
            <w:pPr>
              <w:widowControl w:val="0"/>
              <w:autoSpaceDE w:val="0"/>
              <w:autoSpaceDN w:val="0"/>
              <w:adjustRightInd w:val="0"/>
              <w:spacing w:after="0" w:line="240" w:lineRule="auto"/>
              <w:rPr>
                <w:rFonts w:ascii="Times New Roman" w:hAnsi="Times New Roman"/>
              </w:rPr>
            </w:pPr>
          </w:p>
          <w:p w:rsidR="00DC5D27" w:rsidRPr="00557EBD" w:rsidRDefault="00BD2BA5" w:rsidP="00BD2BA5">
            <w:pPr>
              <w:widowControl w:val="0"/>
              <w:autoSpaceDE w:val="0"/>
              <w:autoSpaceDN w:val="0"/>
              <w:adjustRightInd w:val="0"/>
              <w:spacing w:after="0" w:line="240" w:lineRule="auto"/>
              <w:jc w:val="both"/>
              <w:rPr>
                <w:rFonts w:ascii="Times New Roman" w:hAnsi="Times New Roman"/>
                <w:i/>
                <w:sz w:val="16"/>
                <w:szCs w:val="16"/>
              </w:rPr>
            </w:pPr>
            <w:r w:rsidRPr="00E46736">
              <w:rPr>
                <w:rFonts w:ascii="Times New Roman" w:hAnsi="Times New Roman"/>
                <w:sz w:val="24"/>
                <w:szCs w:val="24"/>
              </w:rPr>
              <w:t xml:space="preserve">Постановление администрации Вадского муниципального округа Нижегородской области </w:t>
            </w:r>
            <w:r w:rsidRPr="00BD2BA5">
              <w:rPr>
                <w:rFonts w:ascii="Times New Roman" w:hAnsi="Times New Roman"/>
                <w:sz w:val="24"/>
                <w:szCs w:val="24"/>
              </w:rPr>
              <w:t>от 25 февраля 2025 № 264</w:t>
            </w:r>
            <w:r>
              <w:rPr>
                <w:rFonts w:ascii="Times New Roman" w:hAnsi="Times New Roman"/>
                <w:sz w:val="24"/>
                <w:szCs w:val="24"/>
              </w:rPr>
              <w:t>,</w:t>
            </w:r>
            <w:r w:rsidRPr="00BD2BA5">
              <w:rPr>
                <w:rFonts w:ascii="Times New Roman" w:hAnsi="Times New Roman"/>
                <w:sz w:val="24"/>
                <w:szCs w:val="24"/>
              </w:rPr>
              <w:t xml:space="preserve"> https://vad.nobl.ru/documents/active/259933/</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301FC6" w:rsidP="00AF36CF">
            <w:pPr>
              <w:widowControl w:val="0"/>
              <w:autoSpaceDE w:val="0"/>
              <w:autoSpaceDN w:val="0"/>
              <w:adjustRightInd w:val="0"/>
              <w:spacing w:after="0" w:line="240" w:lineRule="auto"/>
              <w:rPr>
                <w:rFonts w:ascii="Times New Roman" w:hAnsi="Times New Roman"/>
                <w:b/>
              </w:rPr>
            </w:pPr>
            <w:r>
              <w:rPr>
                <w:rFonts w:ascii="Times New Roman" w:hAnsi="Times New Roman"/>
                <w:b/>
              </w:rPr>
              <w:t>2.4</w:t>
            </w:r>
            <w:r w:rsidR="00DC5D27" w:rsidRPr="00557EBD">
              <w:rPr>
                <w:rFonts w:ascii="Times New Roman" w:hAnsi="Times New Roman"/>
                <w:b/>
              </w:rPr>
              <w:t>. В соответствии с порядком оценка регулирующего воздействия проводится: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BD2BA5" w:rsidRPr="00E46736" w:rsidRDefault="00BD2BA5" w:rsidP="00BD2BA5">
            <w:pPr>
              <w:pStyle w:val="ConsPlusNonformat"/>
              <w:rPr>
                <w:rFonts w:ascii="Times New Roman" w:hAnsi="Times New Roman" w:cs="Times New Roman"/>
                <w:sz w:val="24"/>
                <w:szCs w:val="24"/>
                <w:u w:val="single"/>
              </w:rPr>
            </w:pPr>
            <w:r w:rsidRPr="00E46736">
              <w:rPr>
                <w:rFonts w:ascii="Times New Roman" w:hAnsi="Times New Roman" w:cs="Times New Roman"/>
                <w:sz w:val="24"/>
                <w:szCs w:val="24"/>
              </w:rPr>
              <w:t xml:space="preserve">- </w:t>
            </w:r>
            <w:r w:rsidRPr="00E46736">
              <w:rPr>
                <w:rFonts w:ascii="Times New Roman" w:eastAsia="Calibri" w:hAnsi="Times New Roman" w:cs="Times New Roman"/>
                <w:sz w:val="24"/>
                <w:szCs w:val="24"/>
                <w:lang w:eastAsia="en-US"/>
              </w:rPr>
              <w:t xml:space="preserve">уполномоченным органом на осуществление </w:t>
            </w:r>
            <w:proofErr w:type="gramStart"/>
            <w:r w:rsidRPr="00E46736">
              <w:rPr>
                <w:rFonts w:ascii="Times New Roman" w:eastAsia="Calibri" w:hAnsi="Times New Roman" w:cs="Times New Roman"/>
                <w:sz w:val="24"/>
                <w:szCs w:val="24"/>
                <w:lang w:eastAsia="en-US"/>
              </w:rPr>
              <w:t>контроля за</w:t>
            </w:r>
            <w:proofErr w:type="gramEnd"/>
            <w:r w:rsidRPr="00E46736">
              <w:rPr>
                <w:rFonts w:ascii="Times New Roman" w:eastAsia="Calibri" w:hAnsi="Times New Roman" w:cs="Times New Roman"/>
                <w:sz w:val="24"/>
                <w:szCs w:val="24"/>
                <w:lang w:eastAsia="en-US"/>
              </w:rPr>
              <w:t xml:space="preserve"> соблюдением порядка проведения ОРВ и проведением процедур экспертизы муниципальных нормативных правовых актов:</w:t>
            </w:r>
          </w:p>
          <w:p w:rsidR="00BD2BA5" w:rsidRPr="00E46736" w:rsidRDefault="00BD2BA5" w:rsidP="00BD2BA5">
            <w:pPr>
              <w:pStyle w:val="3"/>
              <w:spacing w:before="0" w:after="0"/>
              <w:ind w:left="23" w:right="23" w:firstLine="686"/>
              <w:jc w:val="both"/>
              <w:rPr>
                <w:rFonts w:ascii="Times New Roman" w:hAnsi="Times New Roman" w:cs="Times New Roman"/>
                <w:sz w:val="24"/>
                <w:szCs w:val="24"/>
              </w:rPr>
            </w:pPr>
            <w:r w:rsidRPr="00E46736">
              <w:rPr>
                <w:rFonts w:ascii="Times New Roman" w:hAnsi="Times New Roman" w:cs="Times New Roman"/>
                <w:sz w:val="24"/>
                <w:szCs w:val="24"/>
              </w:rPr>
              <w:t>- нормативно-правовое и информационно-методическое обеспечение процедуры оценки проектов актов;</w:t>
            </w:r>
          </w:p>
          <w:p w:rsidR="00BD2BA5" w:rsidRPr="00E46736" w:rsidRDefault="00BD2BA5" w:rsidP="00BD2BA5">
            <w:pPr>
              <w:pStyle w:val="3"/>
              <w:spacing w:before="0" w:after="0"/>
              <w:ind w:left="23" w:right="23" w:firstLine="686"/>
              <w:jc w:val="both"/>
              <w:rPr>
                <w:rFonts w:ascii="Times New Roman" w:hAnsi="Times New Roman" w:cs="Times New Roman"/>
                <w:sz w:val="24"/>
                <w:szCs w:val="24"/>
              </w:rPr>
            </w:pPr>
            <w:r w:rsidRPr="00E46736">
              <w:rPr>
                <w:rFonts w:ascii="Times New Roman" w:hAnsi="Times New Roman" w:cs="Times New Roman"/>
                <w:sz w:val="24"/>
                <w:szCs w:val="24"/>
              </w:rPr>
              <w:t>- контроль исполнения процедур оценки проектов актов (экспертизы актов) и подготовки заключений об оценке проектов актов (экспертизы актов) регулирующими органами, включая контроль процедур проведения публичных консультаций;</w:t>
            </w:r>
          </w:p>
          <w:p w:rsidR="00BD2BA5" w:rsidRPr="00E46736" w:rsidRDefault="00BD2BA5" w:rsidP="00BD2BA5">
            <w:pPr>
              <w:pStyle w:val="3"/>
              <w:spacing w:before="0" w:after="0"/>
              <w:ind w:left="23" w:right="23" w:firstLine="686"/>
              <w:jc w:val="both"/>
              <w:rPr>
                <w:rFonts w:ascii="Times New Roman" w:hAnsi="Times New Roman" w:cs="Times New Roman"/>
                <w:sz w:val="24"/>
                <w:szCs w:val="24"/>
              </w:rPr>
            </w:pPr>
            <w:r w:rsidRPr="00E46736">
              <w:rPr>
                <w:rFonts w:ascii="Times New Roman" w:hAnsi="Times New Roman" w:cs="Times New Roman"/>
                <w:sz w:val="24"/>
                <w:szCs w:val="24"/>
              </w:rPr>
              <w:t>- подготовка экспертного заключения об оценке проектов актов (экспертизы актов);</w:t>
            </w:r>
          </w:p>
          <w:p w:rsidR="00DC5D27" w:rsidRPr="00557EBD" w:rsidRDefault="00BD2BA5" w:rsidP="00BD2BA5">
            <w:pPr>
              <w:pStyle w:val="ConsPlusNonformat"/>
              <w:rPr>
                <w:rFonts w:ascii="Times New Roman" w:hAnsi="Times New Roman" w:cs="Times New Roman"/>
              </w:rPr>
            </w:pPr>
            <w:r w:rsidRPr="00E46736">
              <w:rPr>
                <w:rFonts w:ascii="Times New Roman" w:hAnsi="Times New Roman" w:cs="Times New Roman"/>
                <w:sz w:val="24"/>
                <w:szCs w:val="24"/>
              </w:rPr>
              <w:t xml:space="preserve">-  мониторинг проведения процедуры оценки проектов актов (экспертизы актов) в </w:t>
            </w:r>
            <w:proofErr w:type="spellStart"/>
            <w:r w:rsidRPr="00E46736">
              <w:rPr>
                <w:rFonts w:ascii="Times New Roman" w:hAnsi="Times New Roman" w:cs="Times New Roman"/>
                <w:sz w:val="24"/>
                <w:szCs w:val="24"/>
              </w:rPr>
              <w:t>Вадском</w:t>
            </w:r>
            <w:proofErr w:type="spellEnd"/>
            <w:r w:rsidRPr="00E46736">
              <w:rPr>
                <w:rFonts w:ascii="Times New Roman" w:hAnsi="Times New Roman" w:cs="Times New Roman"/>
                <w:sz w:val="24"/>
                <w:szCs w:val="24"/>
              </w:rPr>
              <w:t xml:space="preserve"> муниципальном округе Нижегородской области</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BD2BA5"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BD2BA5" w:rsidRPr="00E46736" w:rsidRDefault="00BD2BA5" w:rsidP="00BD2BA5">
            <w:pPr>
              <w:pStyle w:val="ConsPlusNonformat"/>
              <w:rPr>
                <w:rFonts w:ascii="Times New Roman" w:hAnsi="Times New Roman" w:cs="Times New Roman"/>
                <w:sz w:val="24"/>
                <w:szCs w:val="24"/>
              </w:rPr>
            </w:pPr>
            <w:r w:rsidRPr="00E46736">
              <w:rPr>
                <w:rFonts w:ascii="Times New Roman" w:hAnsi="Times New Roman" w:cs="Times New Roman"/>
                <w:sz w:val="24"/>
                <w:szCs w:val="24"/>
              </w:rPr>
              <w:t xml:space="preserve">- </w:t>
            </w:r>
            <w:r w:rsidRPr="00E46736">
              <w:rPr>
                <w:rFonts w:ascii="Times New Roman" w:eastAsia="Calibri" w:hAnsi="Times New Roman" w:cs="Times New Roman"/>
                <w:sz w:val="24"/>
                <w:szCs w:val="24"/>
                <w:lang w:eastAsia="en-US"/>
              </w:rPr>
              <w:t xml:space="preserve">самостоятельно отраслевыми (функциональными) структурными подразделениями администрации  -  разработчиками проектов нормативных правовых актов:  </w:t>
            </w:r>
          </w:p>
          <w:p w:rsidR="00BD2BA5" w:rsidRPr="00E46736" w:rsidRDefault="00BD2BA5" w:rsidP="00BD2BA5">
            <w:pPr>
              <w:pStyle w:val="3"/>
              <w:numPr>
                <w:ilvl w:val="0"/>
                <w:numId w:val="4"/>
              </w:numPr>
              <w:shd w:val="clear" w:color="auto" w:fill="auto"/>
              <w:tabs>
                <w:tab w:val="left" w:pos="999"/>
              </w:tabs>
              <w:spacing w:before="0" w:after="0" w:line="322" w:lineRule="exact"/>
              <w:ind w:left="20" w:right="20" w:firstLine="700"/>
              <w:jc w:val="both"/>
              <w:rPr>
                <w:rFonts w:ascii="Times New Roman" w:hAnsi="Times New Roman" w:cs="Times New Roman"/>
                <w:sz w:val="24"/>
                <w:szCs w:val="24"/>
              </w:rPr>
            </w:pPr>
            <w:r w:rsidRPr="00E46736">
              <w:rPr>
                <w:rFonts w:ascii="Times New Roman" w:hAnsi="Times New Roman" w:cs="Times New Roman"/>
                <w:sz w:val="24"/>
                <w:szCs w:val="24"/>
              </w:rPr>
              <w:t>оценка проектов актов путем проведения оценки эффективности введения (изменения) регулирующего воздействия;</w:t>
            </w:r>
          </w:p>
          <w:p w:rsidR="00BD2BA5" w:rsidRPr="00E46736" w:rsidRDefault="00BD2BA5" w:rsidP="00BD2BA5">
            <w:pPr>
              <w:pStyle w:val="3"/>
              <w:numPr>
                <w:ilvl w:val="0"/>
                <w:numId w:val="4"/>
              </w:numPr>
              <w:shd w:val="clear" w:color="auto" w:fill="auto"/>
              <w:tabs>
                <w:tab w:val="left" w:pos="874"/>
              </w:tabs>
              <w:spacing w:before="0" w:after="0" w:line="322" w:lineRule="exact"/>
              <w:ind w:left="20" w:firstLine="700"/>
              <w:jc w:val="both"/>
              <w:rPr>
                <w:rFonts w:ascii="Times New Roman" w:hAnsi="Times New Roman" w:cs="Times New Roman"/>
                <w:sz w:val="24"/>
                <w:szCs w:val="24"/>
              </w:rPr>
            </w:pPr>
            <w:r w:rsidRPr="00E46736">
              <w:rPr>
                <w:rFonts w:ascii="Times New Roman" w:hAnsi="Times New Roman" w:cs="Times New Roman"/>
                <w:sz w:val="24"/>
                <w:szCs w:val="24"/>
              </w:rPr>
              <w:t>экспертиза актов (оценка фактического регулирующего воздействия);</w:t>
            </w:r>
          </w:p>
          <w:p w:rsidR="00BD2BA5" w:rsidRPr="00E46736" w:rsidRDefault="00BD2BA5" w:rsidP="00BD2BA5">
            <w:pPr>
              <w:pStyle w:val="3"/>
              <w:numPr>
                <w:ilvl w:val="0"/>
                <w:numId w:val="4"/>
              </w:numPr>
              <w:shd w:val="clear" w:color="auto" w:fill="auto"/>
              <w:tabs>
                <w:tab w:val="left" w:pos="878"/>
              </w:tabs>
              <w:spacing w:before="0" w:after="0" w:line="322" w:lineRule="exact"/>
              <w:ind w:left="20" w:firstLine="700"/>
              <w:jc w:val="both"/>
              <w:rPr>
                <w:rFonts w:ascii="Times New Roman" w:hAnsi="Times New Roman" w:cs="Times New Roman"/>
                <w:sz w:val="24"/>
                <w:szCs w:val="24"/>
              </w:rPr>
            </w:pPr>
            <w:r w:rsidRPr="00E46736">
              <w:rPr>
                <w:rFonts w:ascii="Times New Roman" w:hAnsi="Times New Roman" w:cs="Times New Roman"/>
                <w:sz w:val="24"/>
                <w:szCs w:val="24"/>
              </w:rPr>
              <w:t>проведение публичных консультаций;</w:t>
            </w:r>
          </w:p>
          <w:p w:rsidR="00DC5D27" w:rsidRPr="00557EBD" w:rsidRDefault="00BD2BA5" w:rsidP="00BD2BA5">
            <w:pPr>
              <w:pStyle w:val="ConsPlusNonformat"/>
              <w:rPr>
                <w:rFonts w:ascii="Times New Roman" w:hAnsi="Times New Roman" w:cs="Times New Roman"/>
              </w:rPr>
            </w:pPr>
            <w:r w:rsidRPr="00E46736">
              <w:rPr>
                <w:rFonts w:ascii="Times New Roman" w:hAnsi="Times New Roman" w:cs="Times New Roman"/>
                <w:sz w:val="24"/>
                <w:szCs w:val="24"/>
              </w:rPr>
              <w:t xml:space="preserve">- подготовка заключений об оценке проектов актов и экспертизе актов в </w:t>
            </w:r>
            <w:r w:rsidRPr="00E46736">
              <w:rPr>
                <w:rFonts w:ascii="Times New Roman" w:hAnsi="Times New Roman" w:cs="Times New Roman"/>
                <w:sz w:val="24"/>
                <w:szCs w:val="24"/>
              </w:rPr>
              <w:lastRenderedPageBreak/>
              <w:t>сферах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EE19B1"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lastRenderedPageBreak/>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BD2BA5" w:rsidRPr="00E46736" w:rsidRDefault="00BD2BA5" w:rsidP="00BD2BA5">
            <w:pPr>
              <w:pStyle w:val="ConsPlusNonformat"/>
              <w:rPr>
                <w:rFonts w:ascii="Times New Roman" w:hAnsi="Times New Roman" w:cs="Times New Roman"/>
                <w:sz w:val="24"/>
                <w:szCs w:val="24"/>
              </w:rPr>
            </w:pPr>
            <w:r w:rsidRPr="00E46736">
              <w:rPr>
                <w:rFonts w:ascii="Times New Roman" w:hAnsi="Times New Roman" w:cs="Times New Roman"/>
                <w:sz w:val="24"/>
                <w:szCs w:val="24"/>
              </w:rPr>
              <w:lastRenderedPageBreak/>
              <w:t>- иное:</w:t>
            </w:r>
          </w:p>
          <w:p w:rsidR="00DC5D27" w:rsidRPr="00557EBD" w:rsidRDefault="00BD2BA5" w:rsidP="00BD2BA5">
            <w:pPr>
              <w:pStyle w:val="ConsPlusNonformat"/>
              <w:rPr>
                <w:rFonts w:ascii="Times New Roman" w:hAnsi="Times New Roman" w:cs="Times New Roman"/>
              </w:rPr>
            </w:pPr>
            <w:r w:rsidRPr="00E46736">
              <w:rPr>
                <w:rFonts w:ascii="Times New Roman" w:hAnsi="Times New Roman" w:cs="Times New Roman"/>
                <w:sz w:val="24"/>
                <w:szCs w:val="24"/>
              </w:rPr>
              <w:t>- в проведении оценки проектов актов и экспертизе актов могут участвовать иные участники оценки, в том числе путем участия в публичных консультациях</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BD2BA5"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tc>
      </w:tr>
      <w:tr w:rsidR="00DC5D27" w:rsidRPr="00557EBD" w:rsidTr="009C7584">
        <w:trPr>
          <w:trHeight w:val="662"/>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2" w:name="Par916"/>
            <w:bookmarkEnd w:id="2"/>
            <w:r w:rsidRPr="00557EBD">
              <w:rPr>
                <w:rFonts w:ascii="Times New Roman" w:hAnsi="Times New Roman"/>
                <w:b/>
              </w:rPr>
              <w:t xml:space="preserve">III. Практический опыт </w:t>
            </w:r>
            <w:proofErr w:type="gramStart"/>
            <w:r w:rsidRPr="00557EBD">
              <w:rPr>
                <w:rFonts w:ascii="Times New Roman" w:hAnsi="Times New Roman"/>
                <w:b/>
              </w:rPr>
              <w:t>проведения оценки регулирующего воздействия проектов нормативных правовых актов</w:t>
            </w:r>
            <w:proofErr w:type="gramEnd"/>
            <w:r w:rsidRPr="00557EBD">
              <w:rPr>
                <w:rFonts w:ascii="Times New Roman" w:hAnsi="Times New Roman"/>
                <w:b/>
              </w:rPr>
              <w:t xml:space="preserve"> и экспертизы нормативных правовых актов</w:t>
            </w:r>
          </w:p>
        </w:tc>
      </w:tr>
      <w:tr w:rsidR="00DC5D27" w:rsidRPr="00557EBD" w:rsidTr="009C7584">
        <w:trPr>
          <w:trHeight w:val="393"/>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3.1. Практический опыт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7D374E"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22</w:t>
            </w:r>
          </w:p>
        </w:tc>
      </w:tr>
      <w:tr w:rsidR="00DC5D27"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количество положительных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7D374E" w:rsidP="00860A6D">
            <w:pPr>
              <w:widowControl w:val="0"/>
              <w:autoSpaceDE w:val="0"/>
              <w:autoSpaceDN w:val="0"/>
              <w:adjustRightInd w:val="0"/>
              <w:spacing w:after="0" w:line="240" w:lineRule="auto"/>
              <w:jc w:val="center"/>
              <w:rPr>
                <w:rFonts w:ascii="Times New Roman" w:hAnsi="Times New Roman"/>
              </w:rPr>
            </w:pPr>
            <w:r>
              <w:rPr>
                <w:rFonts w:ascii="Times New Roman" w:hAnsi="Times New Roman"/>
              </w:rPr>
              <w:t>22</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9C7A9E"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1,86</w:t>
            </w:r>
          </w:p>
        </w:tc>
      </w:tr>
      <w:tr w:rsidR="00DC5D27" w:rsidRPr="00557EBD" w:rsidTr="009C7584">
        <w:trPr>
          <w:trHeight w:val="826"/>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9C7A9E" w:rsidRPr="00E46736" w:rsidRDefault="009C7A9E" w:rsidP="009C7A9E">
            <w:pPr>
              <w:widowControl w:val="0"/>
              <w:autoSpaceDE w:val="0"/>
              <w:autoSpaceDN w:val="0"/>
              <w:adjustRightInd w:val="0"/>
              <w:spacing w:after="0" w:line="240" w:lineRule="auto"/>
              <w:jc w:val="both"/>
              <w:rPr>
                <w:rFonts w:ascii="Times New Roman" w:hAnsi="Times New Roman"/>
                <w:u w:val="single"/>
              </w:rPr>
            </w:pPr>
            <w:r w:rsidRPr="00E46736">
              <w:rPr>
                <w:rFonts w:ascii="Times New Roman" w:hAnsi="Times New Roman"/>
              </w:rPr>
              <w:t>в публичных консультациях по 2</w:t>
            </w:r>
            <w:r>
              <w:rPr>
                <w:rFonts w:ascii="Times New Roman" w:hAnsi="Times New Roman"/>
              </w:rPr>
              <w:t>2</w:t>
            </w:r>
            <w:r w:rsidRPr="00E46736">
              <w:rPr>
                <w:rFonts w:ascii="Times New Roman" w:hAnsi="Times New Roman"/>
              </w:rPr>
              <w:t xml:space="preserve"> проектам НПА зарегистрировано </w:t>
            </w:r>
            <w:r>
              <w:rPr>
                <w:rFonts w:ascii="Times New Roman" w:hAnsi="Times New Roman"/>
              </w:rPr>
              <w:t>41</w:t>
            </w:r>
            <w:r w:rsidRPr="00E46736">
              <w:rPr>
                <w:rFonts w:ascii="Times New Roman" w:hAnsi="Times New Roman"/>
              </w:rPr>
              <w:t xml:space="preserve"> участник, внесших по 2</w:t>
            </w:r>
            <w:r>
              <w:rPr>
                <w:rFonts w:ascii="Times New Roman" w:hAnsi="Times New Roman"/>
              </w:rPr>
              <w:t>2</w:t>
            </w:r>
            <w:r w:rsidRPr="00E46736">
              <w:rPr>
                <w:rFonts w:ascii="Times New Roman" w:hAnsi="Times New Roman"/>
              </w:rPr>
              <w:t xml:space="preserve"> проектам НПА </w:t>
            </w:r>
            <w:r>
              <w:rPr>
                <w:rFonts w:ascii="Times New Roman" w:hAnsi="Times New Roman"/>
              </w:rPr>
              <w:t>2</w:t>
            </w:r>
            <w:r w:rsidRPr="00E46736">
              <w:rPr>
                <w:rFonts w:ascii="Times New Roman" w:hAnsi="Times New Roman"/>
              </w:rPr>
              <w:t xml:space="preserve"> замечани</w:t>
            </w:r>
            <w:r>
              <w:rPr>
                <w:rFonts w:ascii="Times New Roman" w:hAnsi="Times New Roman"/>
              </w:rPr>
              <w:t>я</w:t>
            </w:r>
            <w:r w:rsidRPr="00E46736">
              <w:rPr>
                <w:rFonts w:ascii="Times New Roman" w:hAnsi="Times New Roman"/>
              </w:rPr>
              <w:t xml:space="preserve">, из которых </w:t>
            </w:r>
            <w:r>
              <w:rPr>
                <w:rFonts w:ascii="Times New Roman" w:hAnsi="Times New Roman"/>
              </w:rPr>
              <w:t>2</w:t>
            </w:r>
            <w:r w:rsidRPr="00E46736">
              <w:rPr>
                <w:rFonts w:ascii="Times New Roman" w:hAnsi="Times New Roman"/>
              </w:rPr>
              <w:t xml:space="preserve"> было принято или учтено</w:t>
            </w:r>
            <w:r w:rsidRPr="00E46736">
              <w:rPr>
                <w:rFonts w:ascii="Times New Roman" w:hAnsi="Times New Roman"/>
                <w:u w:val="single"/>
              </w:rPr>
              <w:t xml:space="preserve"> </w:t>
            </w:r>
          </w:p>
          <w:p w:rsidR="007E588A" w:rsidRPr="00557EBD" w:rsidRDefault="007E588A" w:rsidP="00353AE7">
            <w:pPr>
              <w:widowControl w:val="0"/>
              <w:autoSpaceDE w:val="0"/>
              <w:autoSpaceDN w:val="0"/>
              <w:adjustRightInd w:val="0"/>
              <w:spacing w:after="0" w:line="240" w:lineRule="auto"/>
              <w:jc w:val="center"/>
              <w:rPr>
                <w:rFonts w:ascii="Times New Roman" w:hAnsi="Times New Roman"/>
              </w:rPr>
            </w:pPr>
          </w:p>
        </w:tc>
      </w:tr>
      <w:tr w:rsidR="00A93A88"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93A88" w:rsidRDefault="00A93A88" w:rsidP="0076417C">
            <w:pPr>
              <w:widowControl w:val="0"/>
              <w:autoSpaceDE w:val="0"/>
              <w:autoSpaceDN w:val="0"/>
              <w:adjustRightInd w:val="0"/>
              <w:spacing w:after="0" w:line="240" w:lineRule="auto"/>
              <w:jc w:val="both"/>
              <w:rPr>
                <w:rFonts w:ascii="Times New Roman" w:hAnsi="Times New Roman"/>
                <w:b/>
              </w:rPr>
            </w:pPr>
            <w:r w:rsidRPr="00A93A88">
              <w:rPr>
                <w:rFonts w:ascii="Times New Roman" w:hAnsi="Times New Roman"/>
                <w:b/>
              </w:rPr>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1641" w:type="dxa"/>
            <w:tcBorders>
              <w:top w:val="single" w:sz="4" w:space="0" w:color="auto"/>
              <w:left w:val="single" w:sz="4" w:space="0" w:color="auto"/>
              <w:bottom w:val="single" w:sz="4" w:space="0" w:color="auto"/>
              <w:right w:val="single" w:sz="4" w:space="0" w:color="auto"/>
            </w:tcBorders>
          </w:tcPr>
          <w:p w:rsidR="00A93A88" w:rsidRPr="00557EBD" w:rsidRDefault="00927B3B"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r>
      <w:tr w:rsidR="00DC5D2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643972" w:rsidRPr="00557EBD" w:rsidRDefault="00A93A88" w:rsidP="0076417C">
            <w:pPr>
              <w:widowControl w:val="0"/>
              <w:autoSpaceDE w:val="0"/>
              <w:autoSpaceDN w:val="0"/>
              <w:adjustRightInd w:val="0"/>
              <w:spacing w:after="0" w:line="240" w:lineRule="auto"/>
              <w:jc w:val="both"/>
              <w:rPr>
                <w:rFonts w:ascii="Times New Roman" w:hAnsi="Times New Roman"/>
              </w:rPr>
            </w:pPr>
            <w:r>
              <w:rPr>
                <w:rFonts w:ascii="Times New Roman" w:hAnsi="Times New Roman"/>
                <w:b/>
              </w:rPr>
              <w:t>3.4</w:t>
            </w:r>
            <w:r w:rsidR="00DC5D27" w:rsidRPr="00557EBD">
              <w:rPr>
                <w:rFonts w:ascii="Times New Roman" w:hAnsi="Times New Roman"/>
                <w:b/>
              </w:rPr>
              <w:t xml:space="preserve">. Оценка регулирующего воздействия проектов </w:t>
            </w:r>
            <w:r w:rsidR="00997C79" w:rsidRPr="00557EBD">
              <w:rPr>
                <w:rFonts w:ascii="Times New Roman" w:hAnsi="Times New Roman"/>
                <w:b/>
              </w:rPr>
              <w:t xml:space="preserve">муниципальных </w:t>
            </w:r>
            <w:r w:rsidR="00DC5D27" w:rsidRPr="00557EBD">
              <w:rPr>
                <w:rFonts w:ascii="Times New Roman" w:hAnsi="Times New Roman"/>
                <w:b/>
              </w:rPr>
              <w:t>нормативных правовых актов в установленной предметной области проводится на систематической основе</w:t>
            </w:r>
            <w:r w:rsidR="00DC5D27" w:rsidRPr="00557EBD">
              <w:rPr>
                <w:rFonts w:ascii="Times New Roman" w:hAnsi="Times New Roman"/>
              </w:rPr>
              <w:t xml:space="preserve"> </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4D1A97">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proofErr w:type="gramStart"/>
            <w:r w:rsidRPr="004D1A97">
              <w:rPr>
                <w:rFonts w:ascii="Times New Roman" w:hAnsi="Times New Roman"/>
                <w:bCs/>
              </w:rPr>
              <w:t>разработчиком</w:t>
            </w:r>
            <w:proofErr w:type="gramEnd"/>
            <w:r w:rsidRPr="004D1A97">
              <w:rPr>
                <w:rFonts w:ascii="Times New Roman" w:hAnsi="Times New Roman"/>
                <w:bCs/>
              </w:rPr>
              <w:t xml:space="preserve"> которых является законодательный (представительный) орган местного самоуправления</w:t>
            </w:r>
          </w:p>
          <w:p w:rsidR="004D1A97" w:rsidRPr="004D1A97" w:rsidRDefault="004D1A97" w:rsidP="004D1A97">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Default="004B4904" w:rsidP="004B4904">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p w:rsidR="004B4904" w:rsidRDefault="004B4904" w:rsidP="004B4904">
            <w:pPr>
              <w:widowControl w:val="0"/>
              <w:autoSpaceDE w:val="0"/>
              <w:autoSpaceDN w:val="0"/>
              <w:adjustRightInd w:val="0"/>
              <w:spacing w:after="0" w:line="240" w:lineRule="auto"/>
              <w:jc w:val="center"/>
              <w:rPr>
                <w:rFonts w:ascii="Times New Roman" w:hAnsi="Times New Roman"/>
              </w:rPr>
            </w:pPr>
          </w:p>
          <w:p w:rsidR="004B4904" w:rsidRPr="00557EBD" w:rsidRDefault="004B4904" w:rsidP="004B4904">
            <w:pPr>
              <w:widowControl w:val="0"/>
              <w:autoSpaceDE w:val="0"/>
              <w:autoSpaceDN w:val="0"/>
              <w:adjustRightInd w:val="0"/>
              <w:spacing w:after="0" w:line="240" w:lineRule="auto"/>
              <w:jc w:val="center"/>
              <w:rPr>
                <w:rFonts w:ascii="Times New Roman" w:hAnsi="Times New Roman"/>
              </w:rPr>
            </w:pPr>
            <w:r>
              <w:rPr>
                <w:rFonts w:ascii="Times New Roman" w:hAnsi="Times New Roman"/>
              </w:rPr>
              <w:t>9</w:t>
            </w: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76417C">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proofErr w:type="gramStart"/>
            <w:r w:rsidRPr="004D1A97">
              <w:rPr>
                <w:rFonts w:ascii="Times New Roman" w:hAnsi="Times New Roman"/>
                <w:bCs/>
              </w:rPr>
              <w:t>разработчиками</w:t>
            </w:r>
            <w:proofErr w:type="gramEnd"/>
            <w:r w:rsidRPr="004D1A97">
              <w:rPr>
                <w:rFonts w:ascii="Times New Roman" w:hAnsi="Times New Roman"/>
                <w:bCs/>
              </w:rPr>
              <w:t xml:space="preserve"> которых являются исполнительные органы местного самоуправления</w:t>
            </w:r>
          </w:p>
          <w:p w:rsidR="004D1A97" w:rsidRPr="004D1A97" w:rsidRDefault="004D1A97" w:rsidP="0076417C">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Default="004B4904"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p w:rsidR="004B4904" w:rsidRDefault="004B4904" w:rsidP="00AF36CF">
            <w:pPr>
              <w:widowControl w:val="0"/>
              <w:autoSpaceDE w:val="0"/>
              <w:autoSpaceDN w:val="0"/>
              <w:adjustRightInd w:val="0"/>
              <w:spacing w:after="0" w:line="240" w:lineRule="auto"/>
              <w:jc w:val="center"/>
              <w:rPr>
                <w:rFonts w:ascii="Times New Roman" w:hAnsi="Times New Roman"/>
              </w:rPr>
            </w:pPr>
          </w:p>
          <w:p w:rsidR="004B4904" w:rsidRPr="00557EBD" w:rsidRDefault="004B4904"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13</w:t>
            </w:r>
          </w:p>
        </w:tc>
      </w:tr>
      <w:tr w:rsidR="00DC5D27" w:rsidRPr="00557EBD" w:rsidTr="009C7584">
        <w:trPr>
          <w:trHeight w:val="32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DC5D27" w:rsidP="0076417C">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3.5. Варианты предлагаемого правового регулирования оцениваются на основе использования количественных методов</w:t>
            </w:r>
          </w:p>
          <w:p w:rsidR="009C7584" w:rsidRPr="00557EBD" w:rsidRDefault="009C7584" w:rsidP="0076417C">
            <w:pPr>
              <w:widowControl w:val="0"/>
              <w:autoSpaceDE w:val="0"/>
              <w:autoSpaceDN w:val="0"/>
              <w:adjustRightInd w:val="0"/>
              <w:spacing w:after="0" w:line="240" w:lineRule="auto"/>
              <w:jc w:val="both"/>
              <w:rPr>
                <w:rFonts w:ascii="Times New Roman" w:hAnsi="Times New Roman"/>
              </w:rPr>
            </w:pP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9C7584"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нет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4A7299">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 xml:space="preserve">при наличии указать </w:t>
            </w:r>
            <w:r w:rsidR="004A7299">
              <w:rPr>
                <w:rFonts w:ascii="Times New Roman" w:hAnsi="Times New Roman"/>
                <w:i/>
                <w:sz w:val="16"/>
                <w:szCs w:val="16"/>
              </w:rPr>
              <w:t>ссылки на применение количественного метода</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15661F" w:rsidP="00501A9A">
            <w:pPr>
              <w:widowControl w:val="0"/>
              <w:autoSpaceDE w:val="0"/>
              <w:autoSpaceDN w:val="0"/>
              <w:adjustRightInd w:val="0"/>
              <w:spacing w:after="0" w:line="240" w:lineRule="auto"/>
              <w:jc w:val="both"/>
              <w:rPr>
                <w:rFonts w:ascii="Times New Roman" w:hAnsi="Times New Roman"/>
                <w:b/>
              </w:rPr>
            </w:pPr>
            <w:r>
              <w:rPr>
                <w:rFonts w:ascii="Times New Roman" w:hAnsi="Times New Roman"/>
                <w:b/>
              </w:rPr>
              <w:t>3.6</w:t>
            </w:r>
            <w:r w:rsidR="00501A9A" w:rsidRPr="00557EBD">
              <w:rPr>
                <w:rFonts w:ascii="Times New Roman" w:hAnsi="Times New Roman"/>
                <w:b/>
              </w:rPr>
              <w:t>. Практический опыт проведения экспертизы нормативных правовых актов</w:t>
            </w:r>
            <w:r w:rsidR="00927B0F">
              <w:rPr>
                <w:rFonts w:ascii="Times New Roman" w:hAnsi="Times New Roman"/>
                <w:b/>
              </w:rPr>
              <w:t>*</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501A9A" w:rsidP="00B54E1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Есть</w:t>
            </w:r>
          </w:p>
        </w:tc>
      </w:tr>
      <w:tr w:rsidR="00A93A88"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C569A" w:rsidRDefault="00AC569A" w:rsidP="00B54E10">
            <w:pPr>
              <w:widowControl w:val="0"/>
              <w:autoSpaceDE w:val="0"/>
              <w:autoSpaceDN w:val="0"/>
              <w:adjustRightInd w:val="0"/>
              <w:spacing w:after="0" w:line="240" w:lineRule="auto"/>
              <w:jc w:val="both"/>
              <w:rPr>
                <w:rFonts w:ascii="Times New Roman" w:hAnsi="Times New Roman"/>
              </w:rPr>
            </w:pPr>
            <w:r>
              <w:rPr>
                <w:rFonts w:ascii="Times New Roman" w:hAnsi="Times New Roman"/>
              </w:rPr>
              <w:t>- к</w:t>
            </w:r>
            <w:r w:rsidR="00A93A88" w:rsidRPr="00AC569A">
              <w:rPr>
                <w:rFonts w:ascii="Times New Roman" w:hAnsi="Times New Roman"/>
              </w:rPr>
              <w:t xml:space="preserve">оличество НПА </w:t>
            </w:r>
            <w:proofErr w:type="gramStart"/>
            <w:r w:rsidR="00A93A88" w:rsidRPr="00AC569A">
              <w:rPr>
                <w:rFonts w:ascii="Times New Roman" w:hAnsi="Times New Roman"/>
              </w:rPr>
              <w:t>включенных</w:t>
            </w:r>
            <w:proofErr w:type="gramEnd"/>
            <w:r w:rsidR="00A93A88" w:rsidRPr="00AC569A">
              <w:rPr>
                <w:rFonts w:ascii="Times New Roman" w:hAnsi="Times New Roman"/>
              </w:rPr>
              <w:t xml:space="preserve"> в план проведения экспертизы</w:t>
            </w:r>
          </w:p>
        </w:tc>
        <w:tc>
          <w:tcPr>
            <w:tcW w:w="1641" w:type="dxa"/>
            <w:tcBorders>
              <w:top w:val="single" w:sz="4" w:space="0" w:color="auto"/>
              <w:left w:val="single" w:sz="4" w:space="0" w:color="auto"/>
              <w:bottom w:val="single" w:sz="4" w:space="0" w:color="auto"/>
              <w:right w:val="single" w:sz="4" w:space="0" w:color="auto"/>
            </w:tcBorders>
          </w:tcPr>
          <w:p w:rsidR="00A93A88" w:rsidRPr="00557EBD" w:rsidRDefault="004B4904"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501A9A" w:rsidP="00B54E10">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xml:space="preserve">- общее количество подготовленных заключений об </w:t>
            </w:r>
            <w:r w:rsidR="00D07654" w:rsidRPr="00AC569A">
              <w:rPr>
                <w:rFonts w:ascii="Times New Roman" w:hAnsi="Times New Roman"/>
              </w:rPr>
              <w:t>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4B4904"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r>
      <w:tr w:rsidR="00501A9A"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501A9A" w:rsidP="00B54E10">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xml:space="preserve">- количество положительных заключений </w:t>
            </w:r>
            <w:r w:rsidR="00D07654" w:rsidRPr="00557EBD">
              <w:rPr>
                <w:rFonts w:ascii="Times New Roman" w:hAnsi="Times New Roman"/>
              </w:rPr>
              <w:t>об 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4B4904"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r>
      <w:tr w:rsidR="00501A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AC569A" w:rsidP="00B54E10">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по результатам экспертизы, в НПА внесены изменения или принято решение об их отмене</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4B4904" w:rsidP="005631D0">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r>
      <w:tr w:rsidR="00AC56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C569A" w:rsidRPr="00AC569A" w:rsidRDefault="00AC569A" w:rsidP="00B54E10">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bCs/>
              </w:rPr>
              <w:t xml:space="preserve">- по результатам экспертизы, </w:t>
            </w:r>
            <w:r w:rsidRPr="00AC569A">
              <w:rPr>
                <w:rFonts w:ascii="Times New Roman" w:hAnsi="Times New Roman"/>
              </w:rPr>
              <w:t>НПА остались без изменений</w:t>
            </w:r>
          </w:p>
        </w:tc>
        <w:tc>
          <w:tcPr>
            <w:tcW w:w="1641" w:type="dxa"/>
            <w:tcBorders>
              <w:top w:val="single" w:sz="4" w:space="0" w:color="auto"/>
              <w:left w:val="single" w:sz="4" w:space="0" w:color="auto"/>
              <w:bottom w:val="single" w:sz="4" w:space="0" w:color="auto"/>
              <w:right w:val="single" w:sz="4" w:space="0" w:color="auto"/>
            </w:tcBorders>
          </w:tcPr>
          <w:p w:rsidR="00AC569A" w:rsidRPr="00557EBD" w:rsidRDefault="004B4904" w:rsidP="005631D0">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r>
      <w:tr w:rsidR="00DC5D27" w:rsidRPr="00557EBD" w:rsidTr="009C7584">
        <w:trPr>
          <w:trHeight w:val="307"/>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3" w:name="Par953"/>
            <w:bookmarkEnd w:id="3"/>
            <w:r w:rsidRPr="00557EBD">
              <w:rPr>
                <w:rFonts w:ascii="Times New Roman" w:hAnsi="Times New Roman"/>
                <w:b/>
              </w:rPr>
              <w:t>IV. Информационная, образовательная и организационная поддержка проведения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Pr="007D1614" w:rsidRDefault="0015661F" w:rsidP="00180689">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4.1</w:t>
            </w:r>
            <w:r w:rsidR="00DC5D27" w:rsidRPr="00557EBD">
              <w:rPr>
                <w:rFonts w:ascii="Times New Roman" w:hAnsi="Times New Roman"/>
                <w:b/>
              </w:rPr>
              <w:t xml:space="preserve">. При проведении оценки регулирующего воздействия используется специализированный </w:t>
            </w:r>
            <w:r w:rsidR="00532AB7" w:rsidRPr="00557EBD">
              <w:rPr>
                <w:rFonts w:ascii="Times New Roman" w:hAnsi="Times New Roman"/>
                <w:b/>
              </w:rPr>
              <w:t>местный</w:t>
            </w:r>
            <w:r w:rsidR="00DC5D27" w:rsidRPr="00557EBD">
              <w:rPr>
                <w:rFonts w:ascii="Times New Roman" w:hAnsi="Times New Roman"/>
                <w:b/>
              </w:rPr>
              <w:t xml:space="preserve"> интернет-портал, сайт </w:t>
            </w:r>
            <w:r w:rsidR="00532AB7" w:rsidRPr="00557EBD">
              <w:rPr>
                <w:rFonts w:ascii="Times New Roman" w:hAnsi="Times New Roman"/>
                <w:b/>
              </w:rPr>
              <w:t xml:space="preserve">органов местного самоуправления </w:t>
            </w:r>
          </w:p>
          <w:p w:rsidR="00DC5D27" w:rsidRPr="00557EBD" w:rsidRDefault="0097493B" w:rsidP="001C2A19">
            <w:pPr>
              <w:widowControl w:val="0"/>
              <w:autoSpaceDE w:val="0"/>
              <w:autoSpaceDN w:val="0"/>
              <w:adjustRightInd w:val="0"/>
              <w:spacing w:after="0" w:line="240" w:lineRule="auto"/>
              <w:jc w:val="center"/>
              <w:rPr>
                <w:rFonts w:ascii="Times New Roman" w:hAnsi="Times New Roman"/>
              </w:rPr>
            </w:pPr>
            <w:r w:rsidRPr="00E46736">
              <w:rPr>
                <w:rFonts w:ascii="Times New Roman" w:hAnsi="Times New Roman"/>
                <w:sz w:val="24"/>
                <w:szCs w:val="24"/>
              </w:rPr>
              <w:t>https://vad.nobl.ru/activity/14646/</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532AB7" w:rsidP="0097493B">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 xml:space="preserve">Да </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AF36CF">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4.2</w:t>
            </w:r>
            <w:r w:rsidR="00180689" w:rsidRPr="00557EBD">
              <w:rPr>
                <w:rFonts w:ascii="Times New Roman" w:hAnsi="Times New Roman"/>
                <w:b/>
              </w:rPr>
              <w:t xml:space="preserve">. Нормативные правовые акты </w:t>
            </w:r>
            <w:r w:rsidR="00DC5D27" w:rsidRPr="00557EBD">
              <w:rPr>
                <w:rFonts w:ascii="Times New Roman" w:hAnsi="Times New Roman"/>
                <w:b/>
              </w:rPr>
              <w:t xml:space="preserve">размещены на специализированном </w:t>
            </w:r>
            <w:proofErr w:type="gramStart"/>
            <w:r w:rsidR="00DC5D27" w:rsidRPr="00557EBD">
              <w:rPr>
                <w:rFonts w:ascii="Times New Roman" w:hAnsi="Times New Roman"/>
                <w:b/>
              </w:rPr>
              <w:t>интернет-портале</w:t>
            </w:r>
            <w:proofErr w:type="gramEnd"/>
            <w:r w:rsidR="00DC5D27" w:rsidRPr="00557EBD">
              <w:rPr>
                <w:rFonts w:ascii="Times New Roman" w:hAnsi="Times New Roman"/>
                <w:b/>
              </w:rPr>
              <w:t xml:space="preserve">, официальном сайте </w:t>
            </w:r>
            <w:r w:rsidR="00641287" w:rsidRPr="00557EBD">
              <w:rPr>
                <w:rFonts w:ascii="Times New Roman" w:hAnsi="Times New Roman"/>
                <w:b/>
              </w:rPr>
              <w:t xml:space="preserve">органа местного самоуправления </w:t>
            </w:r>
          </w:p>
          <w:p w:rsidR="00DC5D27" w:rsidRPr="00557EBD" w:rsidRDefault="0097493B" w:rsidP="001E31CB">
            <w:pPr>
              <w:widowControl w:val="0"/>
              <w:autoSpaceDE w:val="0"/>
              <w:autoSpaceDN w:val="0"/>
              <w:adjustRightInd w:val="0"/>
              <w:spacing w:after="0" w:line="240" w:lineRule="auto"/>
              <w:jc w:val="center"/>
              <w:rPr>
                <w:rFonts w:ascii="Times New Roman" w:hAnsi="Times New Roman"/>
              </w:rPr>
            </w:pPr>
            <w:r w:rsidRPr="00E46736">
              <w:rPr>
                <w:rFonts w:ascii="Times New Roman" w:hAnsi="Times New Roman"/>
                <w:sz w:val="24"/>
                <w:szCs w:val="24"/>
              </w:rPr>
              <w:lastRenderedPageBreak/>
              <w:t>https://vad.52gov.ru/activity/14646/</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lastRenderedPageBreak/>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AF36CF">
            <w:pPr>
              <w:widowControl w:val="0"/>
              <w:autoSpaceDE w:val="0"/>
              <w:autoSpaceDN w:val="0"/>
              <w:adjustRightInd w:val="0"/>
              <w:spacing w:after="0" w:line="240" w:lineRule="auto"/>
              <w:jc w:val="both"/>
              <w:rPr>
                <w:rFonts w:ascii="Times New Roman" w:hAnsi="Times New Roman"/>
                <w:b/>
              </w:rPr>
            </w:pPr>
            <w:r>
              <w:rPr>
                <w:rFonts w:ascii="Times New Roman" w:hAnsi="Times New Roman"/>
                <w:b/>
              </w:rPr>
              <w:lastRenderedPageBreak/>
              <w:t>4.3</w:t>
            </w:r>
            <w:r w:rsidR="00DC5D27" w:rsidRPr="00557EBD">
              <w:rPr>
                <w:rFonts w:ascii="Times New Roman" w:hAnsi="Times New Roman"/>
                <w:b/>
              </w:rPr>
              <w:t xml:space="preserve">. Заключения об оценке регулирующего воздействия размещены на специализированном </w:t>
            </w:r>
            <w:proofErr w:type="gramStart"/>
            <w:r w:rsidR="00DC5D27" w:rsidRPr="00557EBD">
              <w:rPr>
                <w:rFonts w:ascii="Times New Roman" w:hAnsi="Times New Roman"/>
                <w:b/>
              </w:rPr>
              <w:t>интернет-портале</w:t>
            </w:r>
            <w:proofErr w:type="gramEnd"/>
            <w:r w:rsidR="00DC5D27" w:rsidRPr="00557EBD">
              <w:rPr>
                <w:rFonts w:ascii="Times New Roman" w:hAnsi="Times New Roman"/>
                <w:b/>
              </w:rPr>
              <w:t>, официальном сайте</w:t>
            </w:r>
            <w:r w:rsidR="00180689" w:rsidRPr="00557EBD">
              <w:rPr>
                <w:rFonts w:ascii="Times New Roman" w:hAnsi="Times New Roman"/>
                <w:b/>
              </w:rPr>
              <w:t xml:space="preserve"> органа местного самоуправления</w:t>
            </w:r>
            <w:r w:rsidR="00DC5D27" w:rsidRPr="00557EBD">
              <w:rPr>
                <w:rFonts w:ascii="Times New Roman" w:hAnsi="Times New Roman"/>
                <w:b/>
              </w:rPr>
              <w:t xml:space="preserve"> </w:t>
            </w:r>
          </w:p>
          <w:p w:rsidR="00DC5D27" w:rsidRPr="00557EBD" w:rsidRDefault="0097493B" w:rsidP="00AF36CF">
            <w:pPr>
              <w:widowControl w:val="0"/>
              <w:autoSpaceDE w:val="0"/>
              <w:autoSpaceDN w:val="0"/>
              <w:adjustRightInd w:val="0"/>
              <w:spacing w:after="0" w:line="240" w:lineRule="auto"/>
              <w:jc w:val="center"/>
              <w:rPr>
                <w:rFonts w:ascii="Times New Roman" w:hAnsi="Times New Roman"/>
              </w:rPr>
            </w:pPr>
            <w:r w:rsidRPr="00E46736">
              <w:rPr>
                <w:rFonts w:ascii="Times New Roman" w:hAnsi="Times New Roman"/>
                <w:sz w:val="24"/>
                <w:szCs w:val="24"/>
              </w:rPr>
              <w:t>https://vad.52gov.ru/activity/14646/</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E31CB" w:rsidRDefault="0015661F" w:rsidP="001E31CB">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4.4</w:t>
            </w:r>
            <w:r w:rsidR="00DC5D27" w:rsidRPr="00557EBD">
              <w:rPr>
                <w:rFonts w:ascii="Times New Roman" w:hAnsi="Times New Roman"/>
                <w:b/>
              </w:rPr>
              <w:t xml:space="preserve">. Информация о проведении публичных консультаций размещается на специализированном </w:t>
            </w:r>
            <w:proofErr w:type="gramStart"/>
            <w:r w:rsidR="00DC5D27" w:rsidRPr="00557EBD">
              <w:rPr>
                <w:rFonts w:ascii="Times New Roman" w:hAnsi="Times New Roman"/>
                <w:b/>
              </w:rPr>
              <w:t>интернет-портале</w:t>
            </w:r>
            <w:proofErr w:type="gramEnd"/>
            <w:r w:rsidR="00DC5D27" w:rsidRPr="00557EBD">
              <w:rPr>
                <w:rFonts w:ascii="Times New Roman" w:hAnsi="Times New Roman"/>
                <w:b/>
              </w:rPr>
              <w:t xml:space="preserve">, официальном сайте </w:t>
            </w:r>
            <w:r w:rsidR="00180689" w:rsidRPr="00557EBD">
              <w:rPr>
                <w:rFonts w:ascii="Times New Roman" w:hAnsi="Times New Roman"/>
                <w:b/>
              </w:rPr>
              <w:t>органа местного самоуправления</w:t>
            </w:r>
          </w:p>
          <w:p w:rsidR="00DC5D27" w:rsidRPr="00557EBD" w:rsidRDefault="0097493B" w:rsidP="00180689">
            <w:pPr>
              <w:widowControl w:val="0"/>
              <w:autoSpaceDE w:val="0"/>
              <w:autoSpaceDN w:val="0"/>
              <w:adjustRightInd w:val="0"/>
              <w:spacing w:after="0" w:line="240" w:lineRule="auto"/>
              <w:jc w:val="center"/>
              <w:rPr>
                <w:rFonts w:ascii="Times New Roman" w:hAnsi="Times New Roman"/>
              </w:rPr>
            </w:pPr>
            <w:r w:rsidRPr="00E46736">
              <w:rPr>
                <w:rFonts w:ascii="Times New Roman" w:hAnsi="Times New Roman"/>
                <w:sz w:val="24"/>
                <w:szCs w:val="24"/>
              </w:rPr>
              <w:t>https://vad.52gov.ru/activity/14646/</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Pr="0015661F" w:rsidRDefault="0015661F" w:rsidP="0015661F">
            <w:pPr>
              <w:widowControl w:val="0"/>
              <w:autoSpaceDE w:val="0"/>
              <w:autoSpaceDN w:val="0"/>
              <w:adjustRightInd w:val="0"/>
              <w:spacing w:after="0" w:line="240" w:lineRule="auto"/>
              <w:rPr>
                <w:rStyle w:val="a4"/>
                <w:rFonts w:ascii="Times New Roman" w:hAnsi="Times New Roman"/>
                <w:b/>
                <w:color w:val="auto"/>
                <w:u w:val="none"/>
              </w:rPr>
            </w:pPr>
            <w:r>
              <w:rPr>
                <w:rFonts w:ascii="Times New Roman" w:hAnsi="Times New Roman"/>
                <w:b/>
              </w:rPr>
              <w:t>4.5</w:t>
            </w:r>
            <w:r w:rsidR="00DC5D27" w:rsidRPr="00557EBD">
              <w:rPr>
                <w:rFonts w:ascii="Times New Roman" w:hAnsi="Times New Roman"/>
                <w:b/>
              </w:rPr>
              <w:t xml:space="preserve">. Для публикации информации по оценке регулирующего воздействия используются другие </w:t>
            </w:r>
            <w:proofErr w:type="spellStart"/>
            <w:r w:rsidR="00DC5D27" w:rsidRPr="00557EBD">
              <w:rPr>
                <w:rFonts w:ascii="Times New Roman" w:hAnsi="Times New Roman"/>
                <w:b/>
              </w:rPr>
              <w:t>интернет-ресурсы</w:t>
            </w:r>
            <w:proofErr w:type="spellEnd"/>
          </w:p>
          <w:p w:rsidR="00DC5D27" w:rsidRPr="00557EBD" w:rsidRDefault="0097493B" w:rsidP="00AF36CF">
            <w:pPr>
              <w:widowControl w:val="0"/>
              <w:autoSpaceDE w:val="0"/>
              <w:autoSpaceDN w:val="0"/>
              <w:adjustRightInd w:val="0"/>
              <w:spacing w:after="0" w:line="240" w:lineRule="auto"/>
              <w:jc w:val="center"/>
              <w:rPr>
                <w:rFonts w:ascii="Times New Roman" w:hAnsi="Times New Roman"/>
              </w:rPr>
            </w:pPr>
            <w:r w:rsidRPr="00E46736">
              <w:rPr>
                <w:rStyle w:val="a4"/>
                <w:rFonts w:ascii="Times New Roman" w:hAnsi="Times New Roman"/>
                <w:color w:val="auto"/>
                <w:sz w:val="24"/>
                <w:szCs w:val="24"/>
                <w:u w:val="none"/>
              </w:rPr>
              <w:t>https://nobl.ru/deyatelnost-pravitelstva/orv/</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E41831">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4.6</w:t>
            </w:r>
            <w:r w:rsidR="00DC5D27" w:rsidRPr="00557EBD">
              <w:rPr>
                <w:rFonts w:ascii="Times New Roman" w:hAnsi="Times New Roman"/>
                <w:b/>
              </w:rPr>
              <w:t xml:space="preserve">. </w:t>
            </w:r>
            <w:r w:rsidR="00E41831" w:rsidRPr="00E41831">
              <w:rPr>
                <w:rFonts w:ascii="Times New Roman" w:hAnsi="Times New Roman"/>
                <w:b/>
                <w:bCs/>
              </w:rPr>
              <w:t>Проводятся мероприятия, посвященные ОРВ. Информация о прошедших и (или) готовящихся мероприятиях (событиях) в сфере ОРВ</w:t>
            </w:r>
            <w:r w:rsidR="00E41831" w:rsidRPr="00E41831">
              <w:rPr>
                <w:rStyle w:val="a8"/>
                <w:rFonts w:ascii="Times New Roman" w:hAnsi="Times New Roman"/>
                <w:b/>
                <w:bCs/>
              </w:rPr>
              <w:t xml:space="preserve"> </w:t>
            </w:r>
            <w:r w:rsidR="00E41831" w:rsidRPr="00E41831">
              <w:rPr>
                <w:rFonts w:ascii="Times New Roman" w:hAnsi="Times New Roman"/>
                <w:b/>
                <w:bCs/>
              </w:rPr>
              <w:t xml:space="preserve">регулярно публикуется на </w:t>
            </w:r>
            <w:r w:rsidRPr="00557EBD">
              <w:rPr>
                <w:rFonts w:ascii="Times New Roman" w:hAnsi="Times New Roman"/>
                <w:b/>
              </w:rPr>
              <w:t xml:space="preserve">специализированном </w:t>
            </w:r>
            <w:proofErr w:type="gramStart"/>
            <w:r w:rsidRPr="00557EBD">
              <w:rPr>
                <w:rFonts w:ascii="Times New Roman" w:hAnsi="Times New Roman"/>
                <w:b/>
              </w:rPr>
              <w:t>интернет-портале</w:t>
            </w:r>
            <w:proofErr w:type="gramEnd"/>
            <w:r w:rsidRPr="00557EBD">
              <w:rPr>
                <w:rFonts w:ascii="Times New Roman" w:hAnsi="Times New Roman"/>
                <w:b/>
              </w:rPr>
              <w:t xml:space="preserve">, официальном сайте </w:t>
            </w:r>
            <w:r>
              <w:rPr>
                <w:rFonts w:ascii="Times New Roman" w:hAnsi="Times New Roman"/>
                <w:b/>
              </w:rPr>
              <w:t>органа местного самоуправления, других средствах массовой информации</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04C2F"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97493B"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97493B" w:rsidRPr="00E46736" w:rsidRDefault="0097493B" w:rsidP="00D97A6F">
            <w:pPr>
              <w:widowControl w:val="0"/>
              <w:autoSpaceDE w:val="0"/>
              <w:autoSpaceDN w:val="0"/>
              <w:adjustRightInd w:val="0"/>
              <w:spacing w:after="0" w:line="240" w:lineRule="auto"/>
              <w:jc w:val="both"/>
              <w:rPr>
                <w:rFonts w:ascii="Times New Roman" w:hAnsi="Times New Roman"/>
                <w:sz w:val="24"/>
                <w:szCs w:val="24"/>
                <w:u w:val="single"/>
              </w:rPr>
            </w:pPr>
            <w:r w:rsidRPr="00E46736">
              <w:rPr>
                <w:rFonts w:ascii="Times New Roman" w:hAnsi="Times New Roman"/>
                <w:sz w:val="24"/>
                <w:szCs w:val="24"/>
                <w:u w:val="single"/>
              </w:rPr>
              <w:t>https://vad.nobl.ru/activity/51282/</w:t>
            </w:r>
          </w:p>
        </w:tc>
      </w:tr>
      <w:tr w:rsidR="0097493B" w:rsidRPr="00557EBD" w:rsidTr="009C7584">
        <w:trPr>
          <w:trHeight w:val="46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97493B" w:rsidRPr="00557EBD" w:rsidRDefault="0097493B" w:rsidP="00AF36CF">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4.7</w:t>
            </w:r>
            <w:r w:rsidRPr="00557EBD">
              <w:rPr>
                <w:rFonts w:ascii="Times New Roman" w:hAnsi="Times New Roman"/>
                <w:b/>
              </w:rPr>
              <w:t>. Создан совет/рабочая группа по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97493B" w:rsidRPr="00557EBD" w:rsidRDefault="0097493B"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Нет</w:t>
            </w:r>
          </w:p>
        </w:tc>
      </w:tr>
      <w:tr w:rsidR="0097493B"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97493B" w:rsidRPr="00557EBD" w:rsidRDefault="0097493B" w:rsidP="0027063C">
            <w:pPr>
              <w:widowControl w:val="0"/>
              <w:autoSpaceDE w:val="0"/>
              <w:autoSpaceDN w:val="0"/>
              <w:adjustRightInd w:val="0"/>
              <w:spacing w:after="0" w:line="240" w:lineRule="auto"/>
              <w:jc w:val="center"/>
              <w:rPr>
                <w:rFonts w:ascii="Times New Roman" w:hAnsi="Times New Roman"/>
                <w:i/>
                <w:sz w:val="16"/>
                <w:szCs w:val="16"/>
              </w:rPr>
            </w:pPr>
            <w:r w:rsidRPr="00E46736">
              <w:rPr>
                <w:rFonts w:ascii="Times New Roman" w:hAnsi="Times New Roman"/>
                <w:sz w:val="24"/>
                <w:szCs w:val="24"/>
              </w:rPr>
              <w:t>В проведении оценки проектов актов и экспертизе актов могут участвовать иные участники оценки, в том числе путем участия в публичных консультациях</w:t>
            </w:r>
          </w:p>
        </w:tc>
      </w:tr>
      <w:tr w:rsidR="0097493B" w:rsidRPr="00557EBD" w:rsidTr="009C7584">
        <w:trPr>
          <w:trHeight w:val="594"/>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97493B" w:rsidRPr="00557EBD" w:rsidRDefault="0097493B" w:rsidP="00AF36CF">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4.8</w:t>
            </w:r>
            <w:r w:rsidRPr="00557EBD">
              <w:rPr>
                <w:rFonts w:ascii="Times New Roman" w:hAnsi="Times New Roman"/>
                <w:b/>
              </w:rPr>
              <w:t xml:space="preserve">. Заключены соглашения о взаимодействии с </w:t>
            </w:r>
            <w:proofErr w:type="gramStart"/>
            <w:r w:rsidRPr="00557EBD">
              <w:rPr>
                <w:rFonts w:ascii="Times New Roman" w:hAnsi="Times New Roman"/>
                <w:b/>
              </w:rPr>
              <w:t>бизнес-ассоциациями</w:t>
            </w:r>
            <w:proofErr w:type="gramEnd"/>
            <w:r w:rsidRPr="00557EBD">
              <w:rPr>
                <w:rFonts w:ascii="Times New Roman" w:hAnsi="Times New Roman"/>
                <w:b/>
              </w:rPr>
              <w:t xml:space="preserve"> (объединениями)</w:t>
            </w:r>
            <w:r>
              <w:rPr>
                <w:rFonts w:ascii="Times New Roman" w:hAnsi="Times New Roman"/>
                <w:b/>
              </w:rPr>
              <w:t>, уполномоченным по защите прав предпринимателей</w:t>
            </w:r>
            <w:r w:rsidRPr="00557EBD">
              <w:rPr>
                <w:rFonts w:ascii="Times New Roman" w:hAnsi="Times New Roman"/>
                <w:b/>
              </w:rPr>
              <w:t xml:space="preserve"> при проведении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97493B" w:rsidRPr="00557EBD" w:rsidRDefault="0097493B"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97493B"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97493B" w:rsidRDefault="0097493B" w:rsidP="00AF36CF">
            <w:pPr>
              <w:widowControl w:val="0"/>
              <w:autoSpaceDE w:val="0"/>
              <w:autoSpaceDN w:val="0"/>
              <w:adjustRightInd w:val="0"/>
              <w:spacing w:after="0" w:line="240" w:lineRule="auto"/>
              <w:jc w:val="center"/>
              <w:rPr>
                <w:rFonts w:ascii="Times New Roman" w:hAnsi="Times New Roman"/>
                <w:i/>
                <w:sz w:val="16"/>
                <w:szCs w:val="16"/>
              </w:rPr>
            </w:pPr>
          </w:p>
          <w:p w:rsidR="0097493B" w:rsidRPr="00E46736" w:rsidRDefault="0097493B" w:rsidP="0097493B">
            <w:pPr>
              <w:pStyle w:val="a3"/>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E46736">
              <w:rPr>
                <w:rFonts w:ascii="Times New Roman" w:eastAsia="Times New Roman" w:hAnsi="Times New Roman"/>
                <w:sz w:val="24"/>
                <w:szCs w:val="24"/>
                <w:lang w:eastAsia="ru-RU"/>
              </w:rPr>
              <w:t>Заключено соглашение с Торгово-промышленной палатой Нижегородской области от 06.06.2019г.</w:t>
            </w:r>
          </w:p>
          <w:p w:rsidR="0097493B" w:rsidRPr="00E46736" w:rsidRDefault="0097493B" w:rsidP="0097493B">
            <w:pPr>
              <w:pStyle w:val="a3"/>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E46736">
              <w:rPr>
                <w:rFonts w:ascii="Times New Roman" w:eastAsia="Times New Roman" w:hAnsi="Times New Roman"/>
                <w:sz w:val="24"/>
                <w:szCs w:val="24"/>
                <w:lang w:eastAsia="ru-RU"/>
              </w:rPr>
              <w:t>Заключено соглашение с АНО «</w:t>
            </w:r>
            <w:proofErr w:type="spellStart"/>
            <w:r w:rsidRPr="00E46736">
              <w:rPr>
                <w:rFonts w:ascii="Times New Roman" w:eastAsia="Times New Roman" w:hAnsi="Times New Roman"/>
                <w:sz w:val="24"/>
                <w:szCs w:val="24"/>
                <w:lang w:eastAsia="ru-RU"/>
              </w:rPr>
              <w:t>Вадский</w:t>
            </w:r>
            <w:proofErr w:type="spellEnd"/>
            <w:r w:rsidRPr="00E46736">
              <w:rPr>
                <w:rFonts w:ascii="Times New Roman" w:eastAsia="Times New Roman" w:hAnsi="Times New Roman"/>
                <w:sz w:val="24"/>
                <w:szCs w:val="24"/>
                <w:lang w:eastAsia="ru-RU"/>
              </w:rPr>
              <w:t xml:space="preserve"> ЦРП» от 31.10.2024г.</w:t>
            </w:r>
          </w:p>
          <w:p w:rsidR="0097493B" w:rsidRPr="00557EBD" w:rsidRDefault="0097493B" w:rsidP="00AF36CF">
            <w:pPr>
              <w:widowControl w:val="0"/>
              <w:autoSpaceDE w:val="0"/>
              <w:autoSpaceDN w:val="0"/>
              <w:adjustRightInd w:val="0"/>
              <w:spacing w:after="0" w:line="240" w:lineRule="auto"/>
              <w:jc w:val="center"/>
              <w:rPr>
                <w:rFonts w:ascii="Times New Roman" w:hAnsi="Times New Roman"/>
              </w:rPr>
            </w:pPr>
          </w:p>
        </w:tc>
      </w:tr>
    </w:tbl>
    <w:p w:rsidR="00927B0F" w:rsidRDefault="00927B0F" w:rsidP="0015661F">
      <w:pPr>
        <w:widowControl w:val="0"/>
        <w:autoSpaceDE w:val="0"/>
        <w:autoSpaceDN w:val="0"/>
        <w:adjustRightInd w:val="0"/>
        <w:spacing w:after="0" w:line="240" w:lineRule="auto"/>
        <w:jc w:val="both"/>
        <w:rPr>
          <w:rFonts w:ascii="Times New Roman" w:hAnsi="Times New Roman"/>
        </w:rPr>
      </w:pPr>
      <w:r w:rsidRPr="00927B0F">
        <w:rPr>
          <w:rFonts w:ascii="Times New Roman" w:hAnsi="Times New Roman"/>
        </w:rPr>
        <w:t>*</w:t>
      </w:r>
      <w:r>
        <w:rPr>
          <w:rFonts w:ascii="Times New Roman" w:hAnsi="Times New Roman"/>
        </w:rPr>
        <w:t xml:space="preserve"> информация заполняется по итогам 2025 года, далее - не заполняется.</w:t>
      </w:r>
    </w:p>
    <w:p w:rsidR="006C0112" w:rsidRPr="00927B0F" w:rsidRDefault="00927B0F" w:rsidP="0015661F">
      <w:pPr>
        <w:widowControl w:val="0"/>
        <w:autoSpaceDE w:val="0"/>
        <w:autoSpaceDN w:val="0"/>
        <w:adjustRightInd w:val="0"/>
        <w:spacing w:after="0" w:line="240" w:lineRule="auto"/>
        <w:jc w:val="both"/>
        <w:rPr>
          <w:rFonts w:ascii="Times New Roman" w:hAnsi="Times New Roman"/>
          <w:b/>
          <w:sz w:val="28"/>
          <w:szCs w:val="28"/>
        </w:rPr>
      </w:pPr>
      <w:r w:rsidRPr="00927B0F">
        <w:rPr>
          <w:rFonts w:ascii="Times New Roman" w:hAnsi="Times New Roman"/>
          <w:b/>
          <w:sz w:val="28"/>
          <w:szCs w:val="28"/>
        </w:rPr>
        <w:t xml:space="preserve"> </w:t>
      </w:r>
    </w:p>
    <w:p w:rsidR="006C0112" w:rsidRPr="00FC2ACE"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Мониторинг проведения оценки регулирующего воздействия</w:t>
      </w:r>
    </w:p>
    <w:p w:rsidR="00C633C6"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проектов актов (экспертизы актов)</w:t>
      </w:r>
      <w:r w:rsidR="00C633C6" w:rsidRPr="00C633C6">
        <w:rPr>
          <w:rFonts w:ascii="Times New Roman" w:hAnsi="Times New Roman"/>
          <w:b/>
          <w:sz w:val="28"/>
          <w:szCs w:val="28"/>
        </w:rPr>
        <w:t xml:space="preserve"> </w:t>
      </w:r>
      <w:r w:rsidR="00C633C6" w:rsidRPr="00D34078">
        <w:rPr>
          <w:rFonts w:ascii="Times New Roman" w:hAnsi="Times New Roman"/>
          <w:b/>
          <w:sz w:val="28"/>
          <w:szCs w:val="28"/>
        </w:rPr>
        <w:t xml:space="preserve">в </w:t>
      </w:r>
      <w:proofErr w:type="spellStart"/>
      <w:r w:rsidR="00F738AC">
        <w:rPr>
          <w:rFonts w:ascii="Times New Roman" w:hAnsi="Times New Roman"/>
          <w:b/>
          <w:sz w:val="28"/>
          <w:szCs w:val="28"/>
        </w:rPr>
        <w:t>Вадском</w:t>
      </w:r>
      <w:proofErr w:type="spellEnd"/>
      <w:r w:rsidR="00F738AC">
        <w:rPr>
          <w:rFonts w:ascii="Times New Roman" w:hAnsi="Times New Roman"/>
          <w:b/>
          <w:sz w:val="28"/>
          <w:szCs w:val="28"/>
        </w:rPr>
        <w:t xml:space="preserve"> муниципальном округе Нижегородской области</w:t>
      </w:r>
    </w:p>
    <w:p w:rsidR="006C0112" w:rsidRPr="00FC2ACE" w:rsidRDefault="00D34078"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 xml:space="preserve"> за </w:t>
      </w:r>
      <w:r w:rsidR="00F738AC">
        <w:rPr>
          <w:rFonts w:ascii="Times New Roman" w:hAnsi="Times New Roman"/>
          <w:b/>
          <w:sz w:val="28"/>
          <w:szCs w:val="28"/>
        </w:rPr>
        <w:t xml:space="preserve">2025 </w:t>
      </w:r>
      <w:r w:rsidRPr="00FC2ACE">
        <w:rPr>
          <w:rFonts w:ascii="Times New Roman" w:hAnsi="Times New Roman"/>
          <w:b/>
          <w:sz w:val="28"/>
          <w:szCs w:val="28"/>
        </w:rPr>
        <w:t>год</w:t>
      </w:r>
    </w:p>
    <w:p w:rsidR="006C0112" w:rsidRDefault="006C0112" w:rsidP="004A7299">
      <w:pPr>
        <w:widowControl w:val="0"/>
        <w:autoSpaceDE w:val="0"/>
        <w:autoSpaceDN w:val="0"/>
        <w:adjustRightInd w:val="0"/>
        <w:spacing w:after="0" w:line="240" w:lineRule="auto"/>
        <w:jc w:val="center"/>
        <w:rPr>
          <w:rFonts w:ascii="Times New Roman" w:hAnsi="Times New Roman"/>
          <w:sz w:val="28"/>
          <w:szCs w:val="28"/>
        </w:rPr>
      </w:pPr>
    </w:p>
    <w:p w:rsidR="00D34078" w:rsidRDefault="00D34078" w:rsidP="007D1614">
      <w:pPr>
        <w:pStyle w:val="a3"/>
        <w:widowControl w:val="0"/>
        <w:numPr>
          <w:ilvl w:val="0"/>
          <w:numId w:val="2"/>
        </w:numPr>
        <w:spacing w:after="0" w:line="240" w:lineRule="auto"/>
        <w:jc w:val="center"/>
        <w:rPr>
          <w:rFonts w:ascii="Times New Roman" w:hAnsi="Times New Roman"/>
          <w:b/>
          <w:sz w:val="28"/>
          <w:szCs w:val="28"/>
        </w:rPr>
      </w:pPr>
      <w:r w:rsidRPr="00C633C6">
        <w:rPr>
          <w:rFonts w:ascii="Times New Roman" w:hAnsi="Times New Roman"/>
          <w:b/>
          <w:sz w:val="28"/>
          <w:szCs w:val="28"/>
        </w:rPr>
        <w:t>Общая характеристика</w:t>
      </w:r>
      <w:r w:rsidRPr="00D34078">
        <w:rPr>
          <w:rFonts w:ascii="Times New Roman" w:hAnsi="Times New Roman"/>
          <w:b/>
          <w:sz w:val="28"/>
          <w:szCs w:val="28"/>
        </w:rPr>
        <w:t xml:space="preserve"> внедрения ОРВ</w:t>
      </w:r>
    </w:p>
    <w:p w:rsidR="00D34078" w:rsidRDefault="00D34078" w:rsidP="004A7299">
      <w:pPr>
        <w:spacing w:after="0"/>
      </w:pPr>
    </w:p>
    <w:p w:rsidR="00F738AC" w:rsidRPr="00E46736" w:rsidRDefault="00F738AC" w:rsidP="00F738AC">
      <w:pPr>
        <w:widowControl w:val="0"/>
        <w:shd w:val="clear" w:color="auto" w:fill="FFFFFF"/>
        <w:autoSpaceDE w:val="0"/>
        <w:autoSpaceDN w:val="0"/>
        <w:adjustRightInd w:val="0"/>
        <w:spacing w:after="0"/>
        <w:ind w:firstLine="709"/>
        <w:jc w:val="both"/>
        <w:rPr>
          <w:rFonts w:ascii="Times New Roman" w:hAnsi="Times New Roman"/>
          <w:sz w:val="26"/>
          <w:szCs w:val="26"/>
        </w:rPr>
      </w:pPr>
      <w:r w:rsidRPr="00E46736">
        <w:rPr>
          <w:rFonts w:ascii="Times New Roman" w:hAnsi="Times New Roman"/>
          <w:sz w:val="26"/>
          <w:szCs w:val="26"/>
        </w:rPr>
        <w:t xml:space="preserve">В целях снижения количества </w:t>
      </w:r>
      <w:proofErr w:type="gramStart"/>
      <w:r w:rsidRPr="00E46736">
        <w:rPr>
          <w:rFonts w:ascii="Times New Roman" w:hAnsi="Times New Roman"/>
          <w:sz w:val="26"/>
          <w:szCs w:val="26"/>
        </w:rPr>
        <w:t>неэффективных нормативных правовых актов, регулирующих осуществление предпринимательской и инвестиционной деятельности на территории Вадского муниципального округа в 2016 году начата</w:t>
      </w:r>
      <w:proofErr w:type="gramEnd"/>
      <w:r w:rsidRPr="00E46736">
        <w:rPr>
          <w:rFonts w:ascii="Times New Roman" w:hAnsi="Times New Roman"/>
          <w:sz w:val="26"/>
          <w:szCs w:val="26"/>
        </w:rPr>
        <w:t xml:space="preserve"> процедура оценки регулирующего воздействия (далее - ОРВ).</w:t>
      </w:r>
    </w:p>
    <w:p w:rsidR="00F738AC" w:rsidRPr="00E46736" w:rsidRDefault="00F738AC" w:rsidP="00F738AC">
      <w:pPr>
        <w:widowControl w:val="0"/>
        <w:shd w:val="clear" w:color="auto" w:fill="FFFFFF"/>
        <w:autoSpaceDE w:val="0"/>
        <w:autoSpaceDN w:val="0"/>
        <w:adjustRightInd w:val="0"/>
        <w:spacing w:after="0"/>
        <w:ind w:firstLine="709"/>
        <w:jc w:val="both"/>
        <w:rPr>
          <w:rFonts w:ascii="Times New Roman" w:hAnsi="Times New Roman"/>
          <w:sz w:val="26"/>
          <w:szCs w:val="26"/>
        </w:rPr>
      </w:pPr>
      <w:r w:rsidRPr="00E46736">
        <w:rPr>
          <w:rFonts w:ascii="Times New Roman" w:hAnsi="Times New Roman"/>
          <w:sz w:val="26"/>
          <w:szCs w:val="26"/>
        </w:rPr>
        <w:t xml:space="preserve">Постановлением администрации Вадского муниципального округа от 23 августа 2023 г. № 873 утверждены Порядок </w:t>
      </w:r>
      <w:proofErr w:type="gramStart"/>
      <w:r w:rsidRPr="00E46736">
        <w:rPr>
          <w:rFonts w:ascii="Times New Roman" w:hAnsi="Times New Roman"/>
          <w:sz w:val="26"/>
          <w:szCs w:val="26"/>
        </w:rPr>
        <w:t>проведения оценки регулирующего воздействия проектов муниципальных нормативных правовых актов</w:t>
      </w:r>
      <w:proofErr w:type="gramEnd"/>
      <w:r w:rsidRPr="00E46736">
        <w:rPr>
          <w:rFonts w:ascii="Times New Roman" w:hAnsi="Times New Roman"/>
          <w:sz w:val="26"/>
          <w:szCs w:val="26"/>
        </w:rPr>
        <w:t xml:space="preserve"> и Порядок проведения экспертизы муниципальных нормативных правовых актов Вадского муниципального округа Нижегородской области.</w:t>
      </w:r>
    </w:p>
    <w:p w:rsidR="00F738AC" w:rsidRPr="00E46736" w:rsidRDefault="00F738AC" w:rsidP="00F738AC">
      <w:pPr>
        <w:widowControl w:val="0"/>
        <w:shd w:val="clear" w:color="auto" w:fill="FFFFFF"/>
        <w:autoSpaceDE w:val="0"/>
        <w:autoSpaceDN w:val="0"/>
        <w:adjustRightInd w:val="0"/>
        <w:spacing w:after="0"/>
        <w:ind w:firstLine="709"/>
        <w:jc w:val="both"/>
        <w:rPr>
          <w:rFonts w:ascii="Times New Roman" w:hAnsi="Times New Roman"/>
          <w:sz w:val="26"/>
          <w:szCs w:val="26"/>
        </w:rPr>
      </w:pPr>
      <w:r w:rsidRPr="00E46736">
        <w:rPr>
          <w:rFonts w:ascii="Times New Roman" w:hAnsi="Times New Roman"/>
          <w:sz w:val="26"/>
          <w:szCs w:val="26"/>
        </w:rPr>
        <w:t xml:space="preserve">На официальном сайте администрации Вадского муниципального округа создан раздел «Оценка регулирующего воздействия». Проведена учеба сотрудников администрации Вадского муниципального округа по внедрению оценки регулирующего </w:t>
      </w:r>
      <w:r w:rsidRPr="00E46736">
        <w:rPr>
          <w:rFonts w:ascii="Times New Roman" w:hAnsi="Times New Roman"/>
          <w:sz w:val="26"/>
          <w:szCs w:val="26"/>
        </w:rPr>
        <w:lastRenderedPageBreak/>
        <w:t>воздействия.</w:t>
      </w:r>
    </w:p>
    <w:p w:rsidR="00F738AC" w:rsidRPr="00E46736" w:rsidRDefault="00F738AC" w:rsidP="00F738AC">
      <w:pPr>
        <w:widowControl w:val="0"/>
        <w:shd w:val="clear" w:color="auto" w:fill="FFFFFF"/>
        <w:autoSpaceDE w:val="0"/>
        <w:autoSpaceDN w:val="0"/>
        <w:adjustRightInd w:val="0"/>
        <w:spacing w:after="0"/>
        <w:ind w:firstLine="709"/>
        <w:jc w:val="both"/>
        <w:rPr>
          <w:rFonts w:ascii="Times New Roman" w:hAnsi="Times New Roman"/>
          <w:sz w:val="26"/>
          <w:szCs w:val="26"/>
        </w:rPr>
      </w:pPr>
      <w:proofErr w:type="gramStart"/>
      <w:r w:rsidRPr="00E46736">
        <w:rPr>
          <w:rFonts w:ascii="Times New Roman" w:hAnsi="Times New Roman"/>
          <w:sz w:val="26"/>
          <w:szCs w:val="26"/>
        </w:rPr>
        <w:t>Решением Совета депутатов Вадского муниципального округа Нижегородской области 25 февраля  2021 г. № 37 «Об оценке регулирующего воздействия проектов муниципальных нормативных правовых актов и экспертизе муниципальных нормативных правовых актов Совета депутатов Вадского муниципального округа Нижегородской  области и главы местного самоуправления Вадского муниципального округа Нижегородской области», с 1 января 2021 года администрация Вадского муниципального округа Нижегородской области наделена полномочиями по проведению оценки</w:t>
      </w:r>
      <w:proofErr w:type="gramEnd"/>
      <w:r w:rsidRPr="00E46736">
        <w:rPr>
          <w:rFonts w:ascii="Times New Roman" w:hAnsi="Times New Roman"/>
          <w:sz w:val="26"/>
          <w:szCs w:val="26"/>
        </w:rPr>
        <w:t xml:space="preserve"> регулирующего воздействия проектов нормативных правовых актов представительных органов местного самоуправления.</w:t>
      </w:r>
    </w:p>
    <w:p w:rsidR="00F738AC" w:rsidRPr="00E46736" w:rsidRDefault="00F738AC" w:rsidP="00F738AC">
      <w:pPr>
        <w:pStyle w:val="af"/>
        <w:spacing w:before="0" w:beforeAutospacing="0" w:after="0" w:afterAutospacing="0" w:line="276" w:lineRule="auto"/>
        <w:ind w:firstLine="709"/>
        <w:jc w:val="both"/>
        <w:rPr>
          <w:sz w:val="26"/>
          <w:szCs w:val="26"/>
        </w:rPr>
      </w:pPr>
      <w:r w:rsidRPr="00E46736">
        <w:rPr>
          <w:sz w:val="26"/>
          <w:szCs w:val="26"/>
        </w:rPr>
        <w:t>Процедура оценки регулирующего воздействия проводится структурными подразделениями администрации муниципального округа, являющимися разработчиками проектов нормативных правовых актов (далее НПА).</w:t>
      </w:r>
    </w:p>
    <w:p w:rsidR="00F738AC" w:rsidRPr="00E46736" w:rsidRDefault="00F738AC" w:rsidP="00F738AC">
      <w:pPr>
        <w:pStyle w:val="af"/>
        <w:spacing w:before="0" w:beforeAutospacing="0" w:after="0" w:afterAutospacing="0" w:line="276" w:lineRule="auto"/>
        <w:ind w:firstLine="709"/>
        <w:jc w:val="both"/>
        <w:rPr>
          <w:sz w:val="26"/>
          <w:szCs w:val="26"/>
        </w:rPr>
      </w:pPr>
      <w:r w:rsidRPr="00E46736">
        <w:rPr>
          <w:sz w:val="26"/>
          <w:szCs w:val="26"/>
        </w:rPr>
        <w:t xml:space="preserve">Процедуре ОРВ подлежат проекты НПА администрации Вадского муниципального округа, Совета депутатов Вадского муниципального округа Нижегородской </w:t>
      </w:r>
      <w:proofErr w:type="gramStart"/>
      <w:r w:rsidRPr="00E46736">
        <w:rPr>
          <w:sz w:val="26"/>
          <w:szCs w:val="26"/>
        </w:rPr>
        <w:t>области</w:t>
      </w:r>
      <w:proofErr w:type="gramEnd"/>
      <w:r w:rsidRPr="00E46736">
        <w:rPr>
          <w:sz w:val="26"/>
          <w:szCs w:val="26"/>
        </w:rPr>
        <w:t xml:space="preserve"> устанавливающие новые или изменяющие ранее предусмотренные НПА обязанности для субъектов предпринимательской и</w:t>
      </w:r>
      <w:r w:rsidRPr="00E46736">
        <w:rPr>
          <w:sz w:val="28"/>
          <w:szCs w:val="28"/>
          <w:lang w:eastAsia="en-US"/>
        </w:rPr>
        <w:t xml:space="preserve"> иной экономической деятельности</w:t>
      </w:r>
      <w:r w:rsidRPr="00E46736">
        <w:rPr>
          <w:sz w:val="26"/>
          <w:szCs w:val="26"/>
        </w:rPr>
        <w:t>.</w:t>
      </w:r>
    </w:p>
    <w:p w:rsidR="00D34078" w:rsidRPr="00F738AC" w:rsidRDefault="00F738AC" w:rsidP="00F738AC">
      <w:pPr>
        <w:widowControl w:val="0"/>
        <w:shd w:val="clear" w:color="auto" w:fill="FFFFFF"/>
        <w:autoSpaceDE w:val="0"/>
        <w:autoSpaceDN w:val="0"/>
        <w:adjustRightInd w:val="0"/>
        <w:spacing w:after="0"/>
        <w:ind w:firstLine="709"/>
        <w:jc w:val="both"/>
        <w:rPr>
          <w:rFonts w:ascii="Times New Roman" w:eastAsia="Times New Roman" w:hAnsi="Times New Roman"/>
          <w:sz w:val="26"/>
          <w:szCs w:val="26"/>
          <w:lang w:eastAsia="ru-RU"/>
        </w:rPr>
      </w:pPr>
      <w:r w:rsidRPr="00F738AC">
        <w:rPr>
          <w:rFonts w:ascii="Times New Roman" w:eastAsia="Times New Roman" w:hAnsi="Times New Roman"/>
          <w:sz w:val="26"/>
          <w:szCs w:val="26"/>
          <w:lang w:eastAsia="ru-RU"/>
        </w:rPr>
        <w:t>В 202</w:t>
      </w:r>
      <w:r>
        <w:rPr>
          <w:rFonts w:ascii="Times New Roman" w:eastAsia="Times New Roman" w:hAnsi="Times New Roman"/>
          <w:sz w:val="26"/>
          <w:szCs w:val="26"/>
          <w:lang w:eastAsia="ru-RU"/>
        </w:rPr>
        <w:t>5</w:t>
      </w:r>
      <w:r w:rsidRPr="00F738AC">
        <w:rPr>
          <w:rFonts w:ascii="Times New Roman" w:eastAsia="Times New Roman" w:hAnsi="Times New Roman"/>
          <w:sz w:val="26"/>
          <w:szCs w:val="26"/>
          <w:lang w:eastAsia="ru-RU"/>
        </w:rPr>
        <w:t xml:space="preserve"> году отделом экономики, промышленности и инноваций администрации округа, как уполномоченным органом по ОРВ, было рассмотрено и подготовлено 2</w:t>
      </w:r>
      <w:r>
        <w:rPr>
          <w:rFonts w:ascii="Times New Roman" w:eastAsia="Times New Roman" w:hAnsi="Times New Roman"/>
          <w:sz w:val="26"/>
          <w:szCs w:val="26"/>
          <w:lang w:eastAsia="ru-RU"/>
        </w:rPr>
        <w:t>2</w:t>
      </w:r>
      <w:r w:rsidRPr="00F738AC">
        <w:rPr>
          <w:rFonts w:ascii="Times New Roman" w:eastAsia="Times New Roman" w:hAnsi="Times New Roman"/>
          <w:sz w:val="26"/>
          <w:szCs w:val="26"/>
          <w:lang w:eastAsia="ru-RU"/>
        </w:rPr>
        <w:t xml:space="preserve"> экспертных заключений об оценке регулирующего воздействия новых НПА администрации муниципального округа и проведена экспертиза 1 нормативно правового акта.</w:t>
      </w:r>
    </w:p>
    <w:p w:rsidR="00F738AC" w:rsidRDefault="00F738AC" w:rsidP="004A7299">
      <w:pPr>
        <w:widowControl w:val="0"/>
        <w:spacing w:after="0" w:line="240" w:lineRule="auto"/>
        <w:jc w:val="center"/>
        <w:rPr>
          <w:rFonts w:ascii="Times New Roman" w:hAnsi="Times New Roman"/>
          <w:b/>
          <w:sz w:val="28"/>
          <w:szCs w:val="28"/>
        </w:rPr>
      </w:pPr>
    </w:p>
    <w:p w:rsidR="00FC2ACE" w:rsidRDefault="00C633C6"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2.</w:t>
      </w:r>
      <w:r w:rsidR="00FC2ACE" w:rsidRPr="00BC508F">
        <w:rPr>
          <w:rFonts w:ascii="Times New Roman" w:hAnsi="Times New Roman"/>
          <w:b/>
          <w:sz w:val="28"/>
          <w:szCs w:val="28"/>
        </w:rPr>
        <w:t xml:space="preserve"> </w:t>
      </w:r>
      <w:r w:rsidR="00AD7D73">
        <w:rPr>
          <w:rFonts w:ascii="Times New Roman" w:hAnsi="Times New Roman"/>
          <w:b/>
          <w:sz w:val="28"/>
          <w:szCs w:val="28"/>
        </w:rPr>
        <w:t>Оценка</w:t>
      </w:r>
      <w:r w:rsidR="00AD7D73" w:rsidRPr="00FC2ACE">
        <w:rPr>
          <w:rFonts w:ascii="Times New Roman" w:hAnsi="Times New Roman"/>
          <w:b/>
          <w:sz w:val="28"/>
          <w:szCs w:val="28"/>
        </w:rPr>
        <w:t xml:space="preserve"> регулирующего воздействия</w:t>
      </w:r>
      <w:r w:rsidR="00AD7D73">
        <w:rPr>
          <w:rFonts w:ascii="Times New Roman" w:hAnsi="Times New Roman"/>
          <w:b/>
          <w:sz w:val="28"/>
          <w:szCs w:val="28"/>
        </w:rPr>
        <w:t xml:space="preserve"> проектов</w:t>
      </w:r>
      <w:r w:rsidR="00FC2ACE">
        <w:rPr>
          <w:rFonts w:ascii="Times New Roman" w:hAnsi="Times New Roman"/>
          <w:b/>
          <w:sz w:val="28"/>
          <w:szCs w:val="28"/>
        </w:rPr>
        <w:t xml:space="preserve"> нормативных правовых</w:t>
      </w:r>
    </w:p>
    <w:p w:rsidR="005441E7" w:rsidRPr="005441E7" w:rsidRDefault="00FC2ACE"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актов</w:t>
      </w:r>
    </w:p>
    <w:tbl>
      <w:tblPr>
        <w:tblStyle w:val="a9"/>
        <w:tblW w:w="9493" w:type="dxa"/>
        <w:tblLayout w:type="fixed"/>
        <w:tblLook w:val="04A0" w:firstRow="1" w:lastRow="0" w:firstColumn="1" w:lastColumn="0" w:noHBand="0" w:noVBand="1"/>
      </w:tblPr>
      <w:tblGrid>
        <w:gridCol w:w="534"/>
        <w:gridCol w:w="1871"/>
        <w:gridCol w:w="1701"/>
        <w:gridCol w:w="1985"/>
        <w:gridCol w:w="1701"/>
        <w:gridCol w:w="1701"/>
      </w:tblGrid>
      <w:tr w:rsidR="00F738AC" w:rsidRPr="00E46736" w:rsidTr="00D97A6F">
        <w:trPr>
          <w:trHeight w:val="828"/>
        </w:trPr>
        <w:tc>
          <w:tcPr>
            <w:tcW w:w="534" w:type="dxa"/>
          </w:tcPr>
          <w:p w:rsidR="00F738AC" w:rsidRPr="00E46736" w:rsidRDefault="00F738AC" w:rsidP="00D97A6F">
            <w:pPr>
              <w:spacing w:before="240"/>
              <w:jc w:val="center"/>
              <w:rPr>
                <w:rFonts w:asciiTheme="minorHAnsi" w:hAnsiTheme="minorHAnsi"/>
                <w:b/>
                <w:sz w:val="24"/>
                <w:szCs w:val="24"/>
              </w:rPr>
            </w:pPr>
            <w:r w:rsidRPr="00E46736">
              <w:rPr>
                <w:rFonts w:asciiTheme="minorHAnsi" w:hAnsiTheme="minorHAnsi"/>
                <w:b/>
                <w:sz w:val="24"/>
                <w:szCs w:val="24"/>
              </w:rPr>
              <w:t xml:space="preserve">№ </w:t>
            </w:r>
            <w:proofErr w:type="gramStart"/>
            <w:r w:rsidRPr="00E46736">
              <w:rPr>
                <w:rFonts w:asciiTheme="minorHAnsi" w:hAnsiTheme="minorHAnsi"/>
                <w:b/>
                <w:sz w:val="24"/>
                <w:szCs w:val="24"/>
              </w:rPr>
              <w:t>п</w:t>
            </w:r>
            <w:proofErr w:type="gramEnd"/>
            <w:r w:rsidRPr="00E46736">
              <w:rPr>
                <w:rFonts w:asciiTheme="minorHAnsi" w:hAnsiTheme="minorHAnsi"/>
                <w:b/>
                <w:sz w:val="24"/>
                <w:szCs w:val="24"/>
              </w:rPr>
              <w:t>/п</w:t>
            </w:r>
          </w:p>
        </w:tc>
        <w:tc>
          <w:tcPr>
            <w:tcW w:w="1871" w:type="dxa"/>
          </w:tcPr>
          <w:p w:rsidR="00F738AC" w:rsidRPr="00E46736" w:rsidRDefault="00F738AC" w:rsidP="00D97A6F">
            <w:pPr>
              <w:spacing w:before="240"/>
              <w:jc w:val="center"/>
              <w:rPr>
                <w:rFonts w:asciiTheme="minorHAnsi" w:hAnsiTheme="minorHAnsi"/>
                <w:b/>
                <w:sz w:val="24"/>
                <w:szCs w:val="24"/>
              </w:rPr>
            </w:pPr>
            <w:r w:rsidRPr="00E46736">
              <w:rPr>
                <w:rFonts w:asciiTheme="minorHAnsi" w:hAnsiTheme="minorHAnsi"/>
                <w:b/>
                <w:sz w:val="24"/>
                <w:szCs w:val="24"/>
              </w:rPr>
              <w:t>Наименование проекта</w:t>
            </w:r>
          </w:p>
          <w:p w:rsidR="00F738AC" w:rsidRPr="00E46736" w:rsidRDefault="00F738AC" w:rsidP="00D97A6F">
            <w:pPr>
              <w:jc w:val="center"/>
              <w:rPr>
                <w:rFonts w:asciiTheme="minorHAnsi" w:hAnsiTheme="minorHAnsi"/>
                <w:b/>
                <w:sz w:val="24"/>
                <w:szCs w:val="24"/>
              </w:rPr>
            </w:pPr>
            <w:r w:rsidRPr="00E46736">
              <w:rPr>
                <w:rFonts w:asciiTheme="minorHAnsi" w:hAnsiTheme="minorHAnsi"/>
                <w:b/>
                <w:sz w:val="24"/>
                <w:szCs w:val="24"/>
              </w:rPr>
              <w:t>правового акта</w:t>
            </w:r>
          </w:p>
        </w:tc>
        <w:tc>
          <w:tcPr>
            <w:tcW w:w="1701" w:type="dxa"/>
          </w:tcPr>
          <w:p w:rsidR="00F738AC" w:rsidRPr="00E46736" w:rsidRDefault="00F738AC" w:rsidP="00D97A6F">
            <w:pPr>
              <w:jc w:val="center"/>
              <w:rPr>
                <w:rFonts w:asciiTheme="minorHAnsi" w:hAnsiTheme="minorHAnsi"/>
                <w:b/>
                <w:sz w:val="24"/>
                <w:szCs w:val="24"/>
              </w:rPr>
            </w:pPr>
          </w:p>
          <w:p w:rsidR="00F738AC" w:rsidRPr="00E46736" w:rsidRDefault="00F738AC" w:rsidP="00D97A6F">
            <w:pPr>
              <w:spacing w:before="120"/>
              <w:jc w:val="center"/>
              <w:rPr>
                <w:rFonts w:asciiTheme="minorHAnsi" w:hAnsiTheme="minorHAnsi"/>
                <w:b/>
                <w:sz w:val="24"/>
                <w:szCs w:val="24"/>
              </w:rPr>
            </w:pPr>
            <w:r w:rsidRPr="00E46736">
              <w:rPr>
                <w:rFonts w:asciiTheme="minorHAnsi" w:hAnsiTheme="minorHAnsi"/>
                <w:b/>
                <w:sz w:val="24"/>
                <w:szCs w:val="24"/>
              </w:rPr>
              <w:t>Разработчик</w:t>
            </w:r>
          </w:p>
        </w:tc>
        <w:tc>
          <w:tcPr>
            <w:tcW w:w="1985" w:type="dxa"/>
          </w:tcPr>
          <w:p w:rsidR="00F738AC" w:rsidRPr="00E46736" w:rsidRDefault="00F738AC" w:rsidP="00D97A6F">
            <w:pPr>
              <w:ind w:firstLine="34"/>
              <w:jc w:val="center"/>
              <w:rPr>
                <w:rFonts w:asciiTheme="minorHAnsi" w:hAnsiTheme="minorHAnsi"/>
                <w:b/>
                <w:sz w:val="24"/>
                <w:szCs w:val="24"/>
              </w:rPr>
            </w:pPr>
          </w:p>
          <w:p w:rsidR="00F738AC" w:rsidRPr="00E46736" w:rsidRDefault="00F738AC" w:rsidP="00D97A6F">
            <w:pPr>
              <w:spacing w:before="120"/>
              <w:ind w:firstLine="34"/>
              <w:jc w:val="center"/>
              <w:rPr>
                <w:rFonts w:asciiTheme="minorHAnsi" w:hAnsiTheme="minorHAnsi"/>
                <w:b/>
                <w:sz w:val="24"/>
                <w:szCs w:val="24"/>
              </w:rPr>
            </w:pPr>
            <w:r w:rsidRPr="00E46736">
              <w:rPr>
                <w:rFonts w:asciiTheme="minorHAnsi" w:hAnsiTheme="minorHAnsi"/>
                <w:b/>
                <w:sz w:val="24"/>
                <w:szCs w:val="24"/>
              </w:rPr>
              <w:t>Предмет регулирования</w:t>
            </w:r>
          </w:p>
        </w:tc>
        <w:tc>
          <w:tcPr>
            <w:tcW w:w="1701" w:type="dxa"/>
          </w:tcPr>
          <w:p w:rsidR="00F738AC" w:rsidRPr="00E46736" w:rsidRDefault="00F738AC" w:rsidP="00D97A6F">
            <w:pPr>
              <w:jc w:val="center"/>
              <w:rPr>
                <w:rFonts w:asciiTheme="minorHAnsi" w:hAnsiTheme="minorHAnsi"/>
                <w:b/>
                <w:sz w:val="24"/>
                <w:szCs w:val="24"/>
              </w:rPr>
            </w:pPr>
            <w:r w:rsidRPr="00E46736">
              <w:rPr>
                <w:rFonts w:asciiTheme="minorHAnsi" w:hAnsiTheme="minorHAnsi"/>
                <w:b/>
                <w:sz w:val="24"/>
                <w:szCs w:val="24"/>
              </w:rPr>
              <w:t xml:space="preserve">Количество участников публичных </w:t>
            </w:r>
            <w:proofErr w:type="spellStart"/>
            <w:proofErr w:type="gramStart"/>
            <w:r w:rsidRPr="00E46736">
              <w:rPr>
                <w:rFonts w:asciiTheme="minorHAnsi" w:hAnsiTheme="minorHAnsi"/>
                <w:b/>
                <w:sz w:val="24"/>
                <w:szCs w:val="24"/>
              </w:rPr>
              <w:t>консульта-ций</w:t>
            </w:r>
            <w:proofErr w:type="spellEnd"/>
            <w:proofErr w:type="gramEnd"/>
          </w:p>
        </w:tc>
        <w:tc>
          <w:tcPr>
            <w:tcW w:w="1701" w:type="dxa"/>
          </w:tcPr>
          <w:p w:rsidR="00F738AC" w:rsidRPr="00E46736" w:rsidRDefault="00F738AC" w:rsidP="00D97A6F">
            <w:pPr>
              <w:jc w:val="center"/>
              <w:rPr>
                <w:rFonts w:asciiTheme="minorHAnsi" w:hAnsiTheme="minorHAnsi"/>
                <w:b/>
                <w:sz w:val="24"/>
                <w:szCs w:val="24"/>
              </w:rPr>
            </w:pPr>
            <w:r w:rsidRPr="00E46736">
              <w:rPr>
                <w:rFonts w:asciiTheme="minorHAnsi" w:hAnsiTheme="minorHAnsi"/>
                <w:b/>
                <w:sz w:val="24"/>
                <w:szCs w:val="24"/>
              </w:rPr>
              <w:t xml:space="preserve">Учет </w:t>
            </w:r>
          </w:p>
          <w:p w:rsidR="00F738AC" w:rsidRPr="00E46736" w:rsidRDefault="00F738AC" w:rsidP="00D97A6F">
            <w:pPr>
              <w:jc w:val="center"/>
              <w:rPr>
                <w:rFonts w:asciiTheme="minorHAnsi" w:hAnsiTheme="minorHAnsi"/>
                <w:b/>
                <w:sz w:val="24"/>
                <w:szCs w:val="24"/>
              </w:rPr>
            </w:pPr>
            <w:r w:rsidRPr="00E46736">
              <w:rPr>
                <w:rFonts w:asciiTheme="minorHAnsi" w:hAnsiTheme="minorHAnsi"/>
                <w:b/>
                <w:sz w:val="24"/>
                <w:szCs w:val="24"/>
              </w:rPr>
              <w:t xml:space="preserve">замечаний и предложений </w:t>
            </w:r>
          </w:p>
          <w:p w:rsidR="00F738AC" w:rsidRPr="00E46736" w:rsidRDefault="00F738AC" w:rsidP="00D97A6F">
            <w:pPr>
              <w:jc w:val="center"/>
              <w:rPr>
                <w:rFonts w:asciiTheme="minorHAnsi" w:hAnsiTheme="minorHAnsi"/>
                <w:b/>
                <w:sz w:val="24"/>
                <w:szCs w:val="24"/>
                <w:vertAlign w:val="superscript"/>
              </w:rPr>
            </w:pPr>
            <w:r w:rsidRPr="00E46736">
              <w:rPr>
                <w:rFonts w:asciiTheme="minorHAnsi" w:hAnsiTheme="minorHAnsi"/>
                <w:b/>
                <w:sz w:val="24"/>
                <w:szCs w:val="24"/>
              </w:rPr>
              <w:t>по проекту</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t>1</w:t>
            </w:r>
          </w:p>
        </w:tc>
        <w:tc>
          <w:tcPr>
            <w:tcW w:w="1871" w:type="dxa"/>
          </w:tcPr>
          <w:p w:rsidR="00F738AC" w:rsidRPr="00E46736" w:rsidRDefault="000554AE" w:rsidP="000554AE">
            <w:pPr>
              <w:rPr>
                <w:rFonts w:ascii="Times New Roman" w:hAnsi="Times New Roman"/>
                <w:sz w:val="20"/>
                <w:szCs w:val="20"/>
              </w:rPr>
            </w:pPr>
            <w:r>
              <w:rPr>
                <w:rFonts w:ascii="Times New Roman" w:hAnsi="Times New Roman"/>
                <w:sz w:val="20"/>
                <w:szCs w:val="20"/>
              </w:rPr>
              <w:t>П</w:t>
            </w:r>
            <w:r w:rsidRPr="000554AE">
              <w:rPr>
                <w:rFonts w:ascii="Times New Roman" w:hAnsi="Times New Roman"/>
                <w:sz w:val="20"/>
                <w:szCs w:val="20"/>
              </w:rPr>
              <w:t>остановлени</w:t>
            </w:r>
            <w:r>
              <w:rPr>
                <w:rFonts w:ascii="Times New Roman" w:hAnsi="Times New Roman"/>
                <w:sz w:val="20"/>
                <w:szCs w:val="20"/>
              </w:rPr>
              <w:t>е</w:t>
            </w:r>
            <w:r w:rsidRPr="000554AE">
              <w:rPr>
                <w:rFonts w:ascii="Times New Roman" w:hAnsi="Times New Roman"/>
                <w:sz w:val="20"/>
                <w:szCs w:val="20"/>
              </w:rPr>
              <w:t xml:space="preserve"> администрации Вадского муниципального округа Нижегородской области «Об утверждении Положения о порядке предоставления субсидий на возмещение затрат на благоустройство и (или) ремонт дворовых территорий»</w:t>
            </w:r>
          </w:p>
        </w:tc>
        <w:tc>
          <w:tcPr>
            <w:tcW w:w="1701" w:type="dxa"/>
          </w:tcPr>
          <w:p w:rsidR="00F738AC" w:rsidRPr="000554AE" w:rsidRDefault="000554AE" w:rsidP="00D97A6F">
            <w:pPr>
              <w:rPr>
                <w:rFonts w:ascii="Times New Roman" w:hAnsi="Times New Roman"/>
                <w:sz w:val="20"/>
                <w:szCs w:val="20"/>
              </w:rPr>
            </w:pPr>
            <w:r w:rsidRPr="000554AE">
              <w:rPr>
                <w:rFonts w:ascii="Times New Roman" w:hAnsi="Times New Roman"/>
                <w:sz w:val="20"/>
                <w:szCs w:val="20"/>
              </w:rPr>
              <w:t>Финансовое управление администрации</w:t>
            </w:r>
            <w:r w:rsidR="00F738AC" w:rsidRPr="000554AE">
              <w:rPr>
                <w:rFonts w:ascii="Times New Roman" w:hAnsi="Times New Roman"/>
                <w:sz w:val="20"/>
                <w:szCs w:val="20"/>
              </w:rPr>
              <w:t xml:space="preserve">  Вадского муниципального округа Нижегородской области</w:t>
            </w:r>
          </w:p>
        </w:tc>
        <w:tc>
          <w:tcPr>
            <w:tcW w:w="1985" w:type="dxa"/>
          </w:tcPr>
          <w:p w:rsidR="00F738AC" w:rsidRPr="000554AE" w:rsidRDefault="000554AE" w:rsidP="00D97A6F">
            <w:pPr>
              <w:rPr>
                <w:rFonts w:ascii="Times New Roman" w:hAnsi="Times New Roman"/>
                <w:sz w:val="20"/>
                <w:szCs w:val="20"/>
              </w:rPr>
            </w:pPr>
            <w:r w:rsidRPr="000554AE">
              <w:rPr>
                <w:rFonts w:ascii="Times New Roman" w:hAnsi="Times New Roman"/>
                <w:sz w:val="20"/>
                <w:szCs w:val="20"/>
              </w:rPr>
              <w:t>Положение о порядке предоставления субсидий на возмещение затрат на благоустройство и (или) ремонт дворовых территорий.</w:t>
            </w:r>
          </w:p>
        </w:tc>
        <w:tc>
          <w:tcPr>
            <w:tcW w:w="1701" w:type="dxa"/>
          </w:tcPr>
          <w:p w:rsidR="00F738AC" w:rsidRPr="000554AE" w:rsidRDefault="000554AE" w:rsidP="000554AE">
            <w:pPr>
              <w:jc w:val="center"/>
              <w:rPr>
                <w:rFonts w:ascii="Times New Roman" w:hAnsi="Times New Roman"/>
                <w:sz w:val="20"/>
                <w:szCs w:val="20"/>
              </w:rPr>
            </w:pPr>
            <w:r w:rsidRPr="000554AE">
              <w:rPr>
                <w:rFonts w:ascii="Times New Roman" w:hAnsi="Times New Roman"/>
                <w:sz w:val="20"/>
                <w:szCs w:val="20"/>
              </w:rPr>
              <w:t>3</w:t>
            </w:r>
          </w:p>
        </w:tc>
        <w:tc>
          <w:tcPr>
            <w:tcW w:w="1701" w:type="dxa"/>
          </w:tcPr>
          <w:p w:rsidR="00F738AC" w:rsidRPr="000554AE" w:rsidRDefault="000554AE" w:rsidP="00D97A6F">
            <w:pPr>
              <w:rPr>
                <w:rFonts w:ascii="Times New Roman" w:hAnsi="Times New Roman"/>
                <w:sz w:val="20"/>
                <w:szCs w:val="20"/>
              </w:rPr>
            </w:pPr>
            <w:proofErr w:type="gramStart"/>
            <w:r w:rsidRPr="000554AE">
              <w:rPr>
                <w:rFonts w:ascii="Times New Roman" w:hAnsi="Times New Roman"/>
                <w:sz w:val="20"/>
                <w:szCs w:val="20"/>
              </w:rPr>
              <w:t>Отклонено (1.</w:t>
            </w:r>
            <w:proofErr w:type="gramEnd"/>
            <w:r w:rsidRPr="000554AE">
              <w:rPr>
                <w:rFonts w:ascii="Times New Roman" w:hAnsi="Times New Roman"/>
              </w:rPr>
              <w:t xml:space="preserve"> </w:t>
            </w:r>
            <w:r w:rsidRPr="000554AE">
              <w:rPr>
                <w:rFonts w:ascii="Times New Roman" w:hAnsi="Times New Roman"/>
                <w:sz w:val="20"/>
                <w:szCs w:val="20"/>
              </w:rPr>
              <w:t xml:space="preserve">Предоставление указанных документов обусловлено необходимостью проверки соответствия участника отбора категориям получателей субсидии, установленным в пункте 1.9 Положения о порядке предоставления </w:t>
            </w:r>
            <w:r w:rsidRPr="000554AE">
              <w:rPr>
                <w:rFonts w:ascii="Times New Roman" w:hAnsi="Times New Roman"/>
                <w:sz w:val="20"/>
                <w:szCs w:val="20"/>
              </w:rPr>
              <w:lastRenderedPageBreak/>
              <w:t>субсидии;</w:t>
            </w:r>
          </w:p>
          <w:p w:rsidR="000554AE" w:rsidRPr="000554AE" w:rsidRDefault="000554AE" w:rsidP="000554AE">
            <w:pPr>
              <w:pStyle w:val="a3"/>
              <w:numPr>
                <w:ilvl w:val="0"/>
                <w:numId w:val="2"/>
              </w:numPr>
              <w:ind w:left="5" w:firstLine="355"/>
              <w:rPr>
                <w:rFonts w:asciiTheme="minorHAnsi" w:hAnsiTheme="minorHAnsi"/>
                <w:sz w:val="20"/>
                <w:szCs w:val="20"/>
              </w:rPr>
            </w:pPr>
            <w:proofErr w:type="gramStart"/>
            <w:r w:rsidRPr="000554AE">
              <w:rPr>
                <w:rFonts w:ascii="Times New Roman" w:hAnsi="Times New Roman"/>
                <w:sz w:val="20"/>
                <w:szCs w:val="20"/>
              </w:rPr>
              <w:t>Данная норма установлена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 постановлением Правительства РФ от 25.10.2023</w:t>
            </w:r>
            <w:proofErr w:type="gramEnd"/>
            <w:r w:rsidRPr="000554AE">
              <w:rPr>
                <w:rFonts w:ascii="Times New Roman" w:hAnsi="Times New Roman"/>
                <w:sz w:val="20"/>
                <w:szCs w:val="20"/>
              </w:rPr>
              <w:t xml:space="preserve"> № 1782</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2</w:t>
            </w:r>
          </w:p>
        </w:tc>
        <w:tc>
          <w:tcPr>
            <w:tcW w:w="1871" w:type="dxa"/>
          </w:tcPr>
          <w:p w:rsidR="00F738AC" w:rsidRPr="00E46736" w:rsidRDefault="007C4C73" w:rsidP="007C4C73">
            <w:pPr>
              <w:rPr>
                <w:rFonts w:ascii="Times New Roman" w:hAnsi="Times New Roman"/>
                <w:sz w:val="20"/>
                <w:szCs w:val="20"/>
              </w:rPr>
            </w:pPr>
            <w:r>
              <w:rPr>
                <w:rFonts w:ascii="Times New Roman" w:hAnsi="Times New Roman"/>
                <w:sz w:val="20"/>
                <w:szCs w:val="20"/>
              </w:rPr>
              <w:t>П</w:t>
            </w:r>
            <w:r w:rsidRPr="007C4C73">
              <w:rPr>
                <w:rFonts w:ascii="Times New Roman" w:hAnsi="Times New Roman"/>
                <w:sz w:val="20"/>
                <w:szCs w:val="20"/>
              </w:rPr>
              <w:t>остановлени</w:t>
            </w:r>
            <w:r>
              <w:rPr>
                <w:rFonts w:ascii="Times New Roman" w:hAnsi="Times New Roman"/>
                <w:sz w:val="20"/>
                <w:szCs w:val="20"/>
              </w:rPr>
              <w:t>е</w:t>
            </w:r>
            <w:r w:rsidRPr="007C4C73">
              <w:rPr>
                <w:rFonts w:ascii="Times New Roman" w:hAnsi="Times New Roman"/>
                <w:sz w:val="20"/>
                <w:szCs w:val="20"/>
              </w:rPr>
              <w:t xml:space="preserve"> администрации Вадского муниципального округа Нижегородской области «Об утверждении Положения о порядке предоставления и использования субсидий, предоставляемых из бюджета Вадского муниципального округа Нижегородской области в целях </w:t>
            </w:r>
            <w:r w:rsidRPr="007C4C73">
              <w:rPr>
                <w:rFonts w:ascii="Times New Roman" w:hAnsi="Times New Roman"/>
                <w:sz w:val="20"/>
                <w:szCs w:val="20"/>
              </w:rPr>
              <w:lastRenderedPageBreak/>
              <w:t>финансового обеспечения и (или) возмещения затрат на укрепление материально-технической базы организаций (за исключением муниципальных учреждений), оказывающих услуги по перевозке пассажиров и багажа автомобильным транспортом»</w:t>
            </w:r>
          </w:p>
        </w:tc>
        <w:tc>
          <w:tcPr>
            <w:tcW w:w="1701" w:type="dxa"/>
          </w:tcPr>
          <w:p w:rsidR="00F738AC" w:rsidRPr="000554AE" w:rsidRDefault="007C4C73" w:rsidP="00D97A6F">
            <w:pPr>
              <w:rPr>
                <w:rFonts w:ascii="Times New Roman" w:hAnsi="Times New Roman"/>
                <w:sz w:val="20"/>
                <w:szCs w:val="20"/>
              </w:rPr>
            </w:pPr>
            <w:r w:rsidRPr="000554AE">
              <w:rPr>
                <w:rFonts w:ascii="Times New Roman" w:hAnsi="Times New Roman"/>
                <w:sz w:val="20"/>
                <w:szCs w:val="20"/>
              </w:rPr>
              <w:lastRenderedPageBreak/>
              <w:t>Финансовое управление администрации  Вадского муниципального округа Нижегородской области</w:t>
            </w:r>
          </w:p>
        </w:tc>
        <w:tc>
          <w:tcPr>
            <w:tcW w:w="1985" w:type="dxa"/>
          </w:tcPr>
          <w:p w:rsidR="00F738AC" w:rsidRPr="000554AE" w:rsidRDefault="007C4C73" w:rsidP="00D97A6F">
            <w:pPr>
              <w:rPr>
                <w:rFonts w:ascii="Times New Roman" w:hAnsi="Times New Roman"/>
                <w:sz w:val="20"/>
                <w:szCs w:val="20"/>
              </w:rPr>
            </w:pPr>
            <w:r w:rsidRPr="007C4C73">
              <w:rPr>
                <w:rFonts w:ascii="Times New Roman" w:hAnsi="Times New Roman"/>
                <w:sz w:val="20"/>
                <w:szCs w:val="20"/>
              </w:rPr>
              <w:t xml:space="preserve">Положение о порядке предоставления и использования субсидий, предоставляемых из бюджета Вадского муниципального округа Нижегородской области в целях финансового обеспечения и (или) возмещения затрат на укрепление материально-технической базы организаций (за исключением муниципальных </w:t>
            </w:r>
            <w:r w:rsidRPr="007C4C73">
              <w:rPr>
                <w:rFonts w:ascii="Times New Roman" w:hAnsi="Times New Roman"/>
                <w:sz w:val="20"/>
                <w:szCs w:val="20"/>
              </w:rPr>
              <w:lastRenderedPageBreak/>
              <w:t>учреждений), оказывающих услуги по перевозке пассажиров и багажа автомобильным транспортом</w:t>
            </w:r>
          </w:p>
        </w:tc>
        <w:tc>
          <w:tcPr>
            <w:tcW w:w="1701" w:type="dxa"/>
          </w:tcPr>
          <w:p w:rsidR="00F738AC" w:rsidRPr="000554AE" w:rsidRDefault="000554AE" w:rsidP="00D97A6F">
            <w:pPr>
              <w:jc w:val="center"/>
              <w:rPr>
                <w:rFonts w:ascii="Times New Roman" w:hAnsi="Times New Roman"/>
                <w:sz w:val="20"/>
                <w:szCs w:val="20"/>
              </w:rPr>
            </w:pPr>
            <w:r>
              <w:rPr>
                <w:rFonts w:ascii="Times New Roman" w:hAnsi="Times New Roman"/>
                <w:sz w:val="20"/>
                <w:szCs w:val="20"/>
              </w:rPr>
              <w:lastRenderedPageBreak/>
              <w:t>2</w:t>
            </w:r>
          </w:p>
        </w:tc>
        <w:tc>
          <w:tcPr>
            <w:tcW w:w="1701" w:type="dxa"/>
          </w:tcPr>
          <w:p w:rsidR="00F738AC" w:rsidRPr="000554AE" w:rsidRDefault="00F738AC" w:rsidP="00D97A6F">
            <w:pPr>
              <w:rPr>
                <w:rFonts w:asciiTheme="minorHAnsi" w:hAnsiTheme="minorHAnsi"/>
                <w:sz w:val="20"/>
                <w:szCs w:val="20"/>
              </w:rPr>
            </w:pPr>
            <w:r w:rsidRPr="007C4C73">
              <w:rPr>
                <w:rFonts w:ascii="Times New Roman" w:hAnsi="Times New Roman"/>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 xml:space="preserve">3 </w:t>
            </w:r>
          </w:p>
        </w:tc>
        <w:tc>
          <w:tcPr>
            <w:tcW w:w="1871" w:type="dxa"/>
          </w:tcPr>
          <w:p w:rsidR="00F738AC" w:rsidRPr="00E46736" w:rsidRDefault="00583DB5" w:rsidP="00583DB5">
            <w:pPr>
              <w:rPr>
                <w:rFonts w:ascii="Times New Roman" w:hAnsi="Times New Roman"/>
                <w:sz w:val="20"/>
                <w:szCs w:val="20"/>
              </w:rPr>
            </w:pPr>
            <w:r>
              <w:rPr>
                <w:rFonts w:ascii="Times New Roman" w:hAnsi="Times New Roman"/>
                <w:sz w:val="20"/>
                <w:szCs w:val="20"/>
              </w:rPr>
              <w:t>Р</w:t>
            </w:r>
            <w:r w:rsidRPr="00583DB5">
              <w:rPr>
                <w:rFonts w:ascii="Times New Roman" w:hAnsi="Times New Roman"/>
                <w:sz w:val="20"/>
                <w:szCs w:val="20"/>
              </w:rPr>
              <w:t>ешени</w:t>
            </w:r>
            <w:r>
              <w:rPr>
                <w:rFonts w:ascii="Times New Roman" w:hAnsi="Times New Roman"/>
                <w:sz w:val="20"/>
                <w:szCs w:val="20"/>
              </w:rPr>
              <w:t>е</w:t>
            </w:r>
            <w:r w:rsidRPr="00583DB5">
              <w:rPr>
                <w:rFonts w:ascii="Times New Roman" w:hAnsi="Times New Roman"/>
                <w:sz w:val="20"/>
                <w:szCs w:val="20"/>
              </w:rPr>
              <w:t xml:space="preserve"> Совета депутатов Вадского муниципального округа Нижегородской области «Об утверждении Положения о порядке реализации преимущественного права выкупа движимого и недвижимого имущества Вадского муниципального округа Нижегородской области, арендуемого субъектами малого и среднего предпринимательства»</w:t>
            </w:r>
          </w:p>
        </w:tc>
        <w:tc>
          <w:tcPr>
            <w:tcW w:w="1701" w:type="dxa"/>
          </w:tcPr>
          <w:p w:rsidR="00583DB5" w:rsidRPr="00583DB5" w:rsidRDefault="00583DB5" w:rsidP="00583DB5">
            <w:pPr>
              <w:rPr>
                <w:rFonts w:ascii="Times New Roman" w:hAnsi="Times New Roman"/>
                <w:sz w:val="20"/>
                <w:szCs w:val="20"/>
              </w:rPr>
            </w:pPr>
            <w:r w:rsidRPr="00583DB5">
              <w:rPr>
                <w:rFonts w:ascii="Times New Roman" w:hAnsi="Times New Roman"/>
                <w:sz w:val="20"/>
                <w:szCs w:val="20"/>
              </w:rPr>
              <w:t xml:space="preserve">Управления </w:t>
            </w:r>
            <w:proofErr w:type="gramStart"/>
            <w:r w:rsidRPr="00583DB5">
              <w:rPr>
                <w:rFonts w:ascii="Times New Roman" w:hAnsi="Times New Roman"/>
                <w:sz w:val="20"/>
                <w:szCs w:val="20"/>
              </w:rPr>
              <w:t>имущественных</w:t>
            </w:r>
            <w:proofErr w:type="gramEnd"/>
            <w:r w:rsidRPr="00583DB5">
              <w:rPr>
                <w:rFonts w:ascii="Times New Roman" w:hAnsi="Times New Roman"/>
                <w:sz w:val="20"/>
                <w:szCs w:val="20"/>
              </w:rPr>
              <w:t xml:space="preserve">, земельных </w:t>
            </w:r>
          </w:p>
          <w:p w:rsidR="00F738AC" w:rsidRPr="00E46736" w:rsidRDefault="00583DB5" w:rsidP="00583DB5">
            <w:pPr>
              <w:rPr>
                <w:rFonts w:ascii="Times New Roman" w:hAnsi="Times New Roman"/>
                <w:sz w:val="24"/>
                <w:szCs w:val="24"/>
              </w:rPr>
            </w:pPr>
            <w:r w:rsidRPr="00583DB5">
              <w:rPr>
                <w:rFonts w:ascii="Times New Roman" w:hAnsi="Times New Roman"/>
                <w:sz w:val="20"/>
                <w:szCs w:val="20"/>
              </w:rPr>
              <w:t>отношений и жилищной политики Вадского муниципального округа Нижегородской области</w:t>
            </w:r>
          </w:p>
        </w:tc>
        <w:tc>
          <w:tcPr>
            <w:tcW w:w="1985" w:type="dxa"/>
          </w:tcPr>
          <w:p w:rsidR="00F738AC" w:rsidRPr="00E46736" w:rsidRDefault="00583DB5" w:rsidP="00D97A6F">
            <w:pPr>
              <w:rPr>
                <w:rFonts w:ascii="Times New Roman" w:hAnsi="Times New Roman"/>
                <w:sz w:val="24"/>
                <w:szCs w:val="24"/>
              </w:rPr>
            </w:pPr>
            <w:r>
              <w:rPr>
                <w:rFonts w:ascii="Times New Roman" w:hAnsi="Times New Roman"/>
                <w:sz w:val="20"/>
                <w:szCs w:val="20"/>
              </w:rPr>
              <w:t>Р</w:t>
            </w:r>
            <w:r w:rsidRPr="00583DB5">
              <w:rPr>
                <w:rFonts w:ascii="Times New Roman" w:hAnsi="Times New Roman"/>
                <w:sz w:val="20"/>
                <w:szCs w:val="20"/>
              </w:rPr>
              <w:t>еализация субъектами малого и среднего предпринимательства преимущественного права выкупа движимого и недвижимого имущества Вадского муниципального округа Нижегородской области, арендуемого такими субъектами. Проект муниципального акта устанавливает организационные и правовые основы отчуждения недвижимого имущества субъектам малого и среднего предпринимательства: условия предоставления преимущественного права на приобретение арендуемого имущества, порядок реализации преимущественного права на приобретение арендуемого имущества, порядок оплаты муниципального имущества</w:t>
            </w:r>
          </w:p>
        </w:tc>
        <w:tc>
          <w:tcPr>
            <w:tcW w:w="1701" w:type="dxa"/>
          </w:tcPr>
          <w:p w:rsidR="00F738AC" w:rsidRPr="00E46736" w:rsidRDefault="00583DB5" w:rsidP="00D97A6F">
            <w:pPr>
              <w:jc w:val="center"/>
              <w:rPr>
                <w:rFonts w:ascii="Times New Roman" w:hAnsi="Times New Roman"/>
                <w:sz w:val="20"/>
                <w:szCs w:val="20"/>
              </w:rPr>
            </w:pPr>
            <w:r>
              <w:rPr>
                <w:rFonts w:ascii="Times New Roman" w:hAnsi="Times New Roman"/>
                <w:sz w:val="20"/>
                <w:szCs w:val="20"/>
              </w:rPr>
              <w:t>2</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t>4</w:t>
            </w:r>
          </w:p>
        </w:tc>
        <w:tc>
          <w:tcPr>
            <w:tcW w:w="1871" w:type="dxa"/>
          </w:tcPr>
          <w:p w:rsidR="00F738AC" w:rsidRPr="00E46736" w:rsidRDefault="00583DB5" w:rsidP="00583DB5">
            <w:pPr>
              <w:rPr>
                <w:rFonts w:ascii="Times New Roman" w:hAnsi="Times New Roman"/>
                <w:sz w:val="20"/>
                <w:szCs w:val="20"/>
              </w:rPr>
            </w:pPr>
            <w:proofErr w:type="gramStart"/>
            <w:r>
              <w:rPr>
                <w:rFonts w:ascii="Times New Roman" w:hAnsi="Times New Roman"/>
                <w:sz w:val="20"/>
                <w:szCs w:val="20"/>
              </w:rPr>
              <w:t>П</w:t>
            </w:r>
            <w:r w:rsidRPr="00583DB5">
              <w:rPr>
                <w:rFonts w:ascii="Times New Roman" w:hAnsi="Times New Roman"/>
                <w:sz w:val="20"/>
                <w:szCs w:val="20"/>
              </w:rPr>
              <w:t>остановлени</w:t>
            </w:r>
            <w:r>
              <w:rPr>
                <w:rFonts w:ascii="Times New Roman" w:hAnsi="Times New Roman"/>
                <w:sz w:val="20"/>
                <w:szCs w:val="20"/>
              </w:rPr>
              <w:t>е</w:t>
            </w:r>
            <w:r w:rsidRPr="00583DB5">
              <w:rPr>
                <w:rFonts w:ascii="Times New Roman" w:hAnsi="Times New Roman"/>
                <w:sz w:val="20"/>
                <w:szCs w:val="20"/>
              </w:rPr>
              <w:t xml:space="preserve"> администрации </w:t>
            </w:r>
            <w:r w:rsidRPr="00583DB5">
              <w:rPr>
                <w:rFonts w:ascii="Times New Roman" w:hAnsi="Times New Roman"/>
                <w:sz w:val="20"/>
                <w:szCs w:val="20"/>
              </w:rPr>
              <w:lastRenderedPageBreak/>
              <w:t>Вадского муниципального округа Нижегородской области  «О внесении изменений в постановление администрации Вадского муниципального округа Нижегородской области от 4 марта 2024г № 253 «Об утверждении Порядка предоставления субсидии из бюджета Вадского муниципального округа Нижегородской области на поддержку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w:t>
            </w:r>
            <w:proofErr w:type="gramEnd"/>
            <w:r w:rsidRPr="00583DB5">
              <w:rPr>
                <w:rFonts w:ascii="Times New Roman" w:hAnsi="Times New Roman"/>
                <w:sz w:val="20"/>
                <w:szCs w:val="20"/>
              </w:rPr>
              <w:t xml:space="preserve"> бюджета и областного бюджета»</w:t>
            </w:r>
          </w:p>
        </w:tc>
        <w:tc>
          <w:tcPr>
            <w:tcW w:w="1701" w:type="dxa"/>
          </w:tcPr>
          <w:p w:rsidR="00F738AC" w:rsidRPr="00E46736" w:rsidRDefault="00F738AC" w:rsidP="00D97A6F">
            <w:pPr>
              <w:rPr>
                <w:rFonts w:ascii="Times New Roman" w:hAnsi="Times New Roman"/>
                <w:sz w:val="20"/>
                <w:szCs w:val="20"/>
              </w:rPr>
            </w:pPr>
            <w:r w:rsidRPr="00E46736">
              <w:rPr>
                <w:rFonts w:ascii="Times New Roman" w:hAnsi="Times New Roman"/>
                <w:sz w:val="20"/>
                <w:szCs w:val="20"/>
              </w:rPr>
              <w:lastRenderedPageBreak/>
              <w:t xml:space="preserve">Управление </w:t>
            </w:r>
            <w:proofErr w:type="gramStart"/>
            <w:r w:rsidRPr="00E46736">
              <w:rPr>
                <w:rFonts w:ascii="Times New Roman" w:hAnsi="Times New Roman"/>
                <w:sz w:val="20"/>
                <w:szCs w:val="20"/>
              </w:rPr>
              <w:t>сельского</w:t>
            </w:r>
            <w:proofErr w:type="gramEnd"/>
          </w:p>
          <w:p w:rsidR="00F738AC" w:rsidRPr="00E46736" w:rsidRDefault="00F738AC" w:rsidP="00D97A6F">
            <w:pPr>
              <w:rPr>
                <w:rFonts w:ascii="Times New Roman" w:hAnsi="Times New Roman"/>
                <w:sz w:val="20"/>
                <w:szCs w:val="20"/>
              </w:rPr>
            </w:pPr>
            <w:r w:rsidRPr="00E46736">
              <w:rPr>
                <w:rFonts w:ascii="Times New Roman" w:hAnsi="Times New Roman"/>
                <w:sz w:val="20"/>
                <w:szCs w:val="20"/>
              </w:rPr>
              <w:lastRenderedPageBreak/>
              <w:t xml:space="preserve">хозяйства и продовольствия </w:t>
            </w:r>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администрации Вадского </w:t>
            </w:r>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муниципального округа </w:t>
            </w:r>
          </w:p>
          <w:p w:rsidR="00F738AC" w:rsidRPr="00E46736" w:rsidRDefault="00F738AC" w:rsidP="00D97A6F">
            <w:pPr>
              <w:rPr>
                <w:rFonts w:ascii="Times New Roman" w:hAnsi="Times New Roman"/>
                <w:sz w:val="24"/>
                <w:szCs w:val="24"/>
              </w:rPr>
            </w:pPr>
            <w:r w:rsidRPr="00E46736">
              <w:rPr>
                <w:rFonts w:ascii="Times New Roman" w:hAnsi="Times New Roman"/>
                <w:sz w:val="20"/>
                <w:szCs w:val="20"/>
              </w:rPr>
              <w:t>Нижегородской области</w:t>
            </w:r>
          </w:p>
        </w:tc>
        <w:tc>
          <w:tcPr>
            <w:tcW w:w="1985" w:type="dxa"/>
          </w:tcPr>
          <w:p w:rsidR="00F738AC" w:rsidRPr="00E46736" w:rsidRDefault="00583DB5" w:rsidP="00D97A6F">
            <w:pPr>
              <w:rPr>
                <w:rFonts w:ascii="Times New Roman" w:hAnsi="Times New Roman"/>
                <w:sz w:val="24"/>
                <w:szCs w:val="24"/>
              </w:rPr>
            </w:pPr>
            <w:r w:rsidRPr="00583DB5">
              <w:rPr>
                <w:rFonts w:ascii="Times New Roman" w:hAnsi="Times New Roman"/>
                <w:sz w:val="20"/>
                <w:szCs w:val="20"/>
              </w:rPr>
              <w:lastRenderedPageBreak/>
              <w:t xml:space="preserve">Порядок предоставления </w:t>
            </w:r>
            <w:r w:rsidRPr="00583DB5">
              <w:rPr>
                <w:rFonts w:ascii="Times New Roman" w:hAnsi="Times New Roman"/>
                <w:sz w:val="20"/>
                <w:szCs w:val="20"/>
              </w:rPr>
              <w:lastRenderedPageBreak/>
              <w:t>субсидий из бюджета Вадского муниципального округа Нижегородской области на возмещение части затрат на поддержку собственного производства молока</w:t>
            </w:r>
          </w:p>
        </w:tc>
        <w:tc>
          <w:tcPr>
            <w:tcW w:w="1701" w:type="dxa"/>
          </w:tcPr>
          <w:p w:rsidR="00F738AC" w:rsidRPr="00E46736" w:rsidRDefault="00583DB5" w:rsidP="00D97A6F">
            <w:pPr>
              <w:jc w:val="center"/>
              <w:rPr>
                <w:rFonts w:ascii="Times New Roman" w:hAnsi="Times New Roman"/>
                <w:sz w:val="20"/>
                <w:szCs w:val="20"/>
              </w:rPr>
            </w:pPr>
            <w:r>
              <w:rPr>
                <w:rFonts w:ascii="Times New Roman" w:hAnsi="Times New Roman"/>
                <w:sz w:val="20"/>
                <w:szCs w:val="20"/>
              </w:rPr>
              <w:lastRenderedPageBreak/>
              <w:t>1</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 xml:space="preserve">Замечания и предложения </w:t>
            </w:r>
            <w:r w:rsidRPr="00E46736">
              <w:rPr>
                <w:rFonts w:asciiTheme="minorHAnsi" w:hAnsiTheme="minorHAnsi"/>
                <w:i/>
                <w:sz w:val="20"/>
                <w:szCs w:val="20"/>
              </w:rPr>
              <w:lastRenderedPageBreak/>
              <w:t>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5</w:t>
            </w:r>
          </w:p>
        </w:tc>
        <w:tc>
          <w:tcPr>
            <w:tcW w:w="1871" w:type="dxa"/>
          </w:tcPr>
          <w:p w:rsidR="00F738AC" w:rsidRPr="00E46736" w:rsidRDefault="00583DB5" w:rsidP="00583DB5">
            <w:pPr>
              <w:rPr>
                <w:rFonts w:ascii="Times New Roman" w:hAnsi="Times New Roman"/>
                <w:sz w:val="20"/>
                <w:szCs w:val="20"/>
              </w:rPr>
            </w:pPr>
            <w:r>
              <w:rPr>
                <w:rFonts w:ascii="Times New Roman" w:hAnsi="Times New Roman"/>
                <w:sz w:val="20"/>
                <w:szCs w:val="20"/>
              </w:rPr>
              <w:t>Р</w:t>
            </w:r>
            <w:r w:rsidRPr="00583DB5">
              <w:rPr>
                <w:rFonts w:ascii="Times New Roman" w:hAnsi="Times New Roman"/>
                <w:sz w:val="20"/>
                <w:szCs w:val="20"/>
              </w:rPr>
              <w:t>ешени</w:t>
            </w:r>
            <w:r>
              <w:rPr>
                <w:rFonts w:ascii="Times New Roman" w:hAnsi="Times New Roman"/>
                <w:sz w:val="20"/>
                <w:szCs w:val="20"/>
              </w:rPr>
              <w:t>е</w:t>
            </w:r>
            <w:r w:rsidRPr="00583DB5">
              <w:rPr>
                <w:rFonts w:ascii="Times New Roman" w:hAnsi="Times New Roman"/>
                <w:sz w:val="20"/>
                <w:szCs w:val="20"/>
              </w:rPr>
              <w:t xml:space="preserve"> Совета депутатов Вадского муниципального округа Нижегородской области «О внесении изменений в решение Совета депутатов Вадского муниципального округа Нижегородской области от 26 июля 2021 г. № </w:t>
            </w:r>
            <w:r w:rsidRPr="00583DB5">
              <w:rPr>
                <w:rFonts w:ascii="Times New Roman" w:hAnsi="Times New Roman"/>
                <w:sz w:val="20"/>
                <w:szCs w:val="20"/>
              </w:rPr>
              <w:lastRenderedPageBreak/>
              <w:t>89»</w:t>
            </w:r>
          </w:p>
        </w:tc>
        <w:tc>
          <w:tcPr>
            <w:tcW w:w="1701" w:type="dxa"/>
          </w:tcPr>
          <w:p w:rsidR="004E7689" w:rsidRPr="00583DB5" w:rsidRDefault="004E7689" w:rsidP="004E7689">
            <w:pPr>
              <w:rPr>
                <w:rFonts w:ascii="Times New Roman" w:hAnsi="Times New Roman"/>
                <w:sz w:val="20"/>
                <w:szCs w:val="20"/>
              </w:rPr>
            </w:pPr>
            <w:r w:rsidRPr="00583DB5">
              <w:rPr>
                <w:rFonts w:ascii="Times New Roman" w:hAnsi="Times New Roman"/>
                <w:sz w:val="20"/>
                <w:szCs w:val="20"/>
              </w:rPr>
              <w:lastRenderedPageBreak/>
              <w:t xml:space="preserve">Управления </w:t>
            </w:r>
            <w:proofErr w:type="gramStart"/>
            <w:r w:rsidRPr="00583DB5">
              <w:rPr>
                <w:rFonts w:ascii="Times New Roman" w:hAnsi="Times New Roman"/>
                <w:sz w:val="20"/>
                <w:szCs w:val="20"/>
              </w:rPr>
              <w:t>имущественных</w:t>
            </w:r>
            <w:proofErr w:type="gramEnd"/>
            <w:r w:rsidRPr="00583DB5">
              <w:rPr>
                <w:rFonts w:ascii="Times New Roman" w:hAnsi="Times New Roman"/>
                <w:sz w:val="20"/>
                <w:szCs w:val="20"/>
              </w:rPr>
              <w:t xml:space="preserve">, земельных </w:t>
            </w:r>
          </w:p>
          <w:p w:rsidR="00F738AC" w:rsidRPr="00E46736" w:rsidRDefault="004E7689" w:rsidP="004E7689">
            <w:pPr>
              <w:rPr>
                <w:rFonts w:ascii="Times New Roman" w:hAnsi="Times New Roman"/>
                <w:sz w:val="20"/>
                <w:szCs w:val="20"/>
              </w:rPr>
            </w:pPr>
            <w:r w:rsidRPr="00583DB5">
              <w:rPr>
                <w:rFonts w:ascii="Times New Roman" w:hAnsi="Times New Roman"/>
                <w:sz w:val="20"/>
                <w:szCs w:val="20"/>
              </w:rPr>
              <w:t>отношений и жилищной политики Вадского муниципального округа Нижегородской области</w:t>
            </w:r>
          </w:p>
        </w:tc>
        <w:tc>
          <w:tcPr>
            <w:tcW w:w="1985" w:type="dxa"/>
          </w:tcPr>
          <w:p w:rsidR="00F738AC" w:rsidRPr="00E46736" w:rsidRDefault="004E7689" w:rsidP="004E7689">
            <w:pPr>
              <w:rPr>
                <w:rFonts w:ascii="Times New Roman" w:hAnsi="Times New Roman"/>
                <w:sz w:val="20"/>
                <w:szCs w:val="20"/>
              </w:rPr>
            </w:pPr>
            <w:r>
              <w:rPr>
                <w:rFonts w:ascii="Times New Roman" w:hAnsi="Times New Roman"/>
                <w:sz w:val="20"/>
                <w:szCs w:val="20"/>
              </w:rPr>
              <w:t>В</w:t>
            </w:r>
            <w:r w:rsidRPr="004E7689">
              <w:rPr>
                <w:rFonts w:ascii="Times New Roman" w:hAnsi="Times New Roman"/>
                <w:sz w:val="20"/>
                <w:szCs w:val="20"/>
              </w:rPr>
              <w:t>несение изменений в Перечень муниципального имущества Вадского муниципального округа Нижегородской области, предназначенного для передачи во владение и (или) пользование субъектам малого и среднего предпринимательст</w:t>
            </w:r>
            <w:r w:rsidRPr="004E7689">
              <w:rPr>
                <w:rFonts w:ascii="Times New Roman" w:hAnsi="Times New Roman"/>
                <w:sz w:val="20"/>
                <w:szCs w:val="20"/>
              </w:rPr>
              <w:lastRenderedPageBreak/>
              <w:t>ва и организациям, образующим инфраструктуру поддержки субъектов малого и среднего предпринимательства в части изменения характеристик помещений и правообладателей</w:t>
            </w:r>
          </w:p>
        </w:tc>
        <w:tc>
          <w:tcPr>
            <w:tcW w:w="1701" w:type="dxa"/>
          </w:tcPr>
          <w:p w:rsidR="00F738AC" w:rsidRPr="00E46736" w:rsidRDefault="004E7689" w:rsidP="00D97A6F">
            <w:pPr>
              <w:jc w:val="center"/>
              <w:rPr>
                <w:rFonts w:ascii="Times New Roman" w:hAnsi="Times New Roman"/>
                <w:sz w:val="20"/>
                <w:szCs w:val="20"/>
              </w:rPr>
            </w:pPr>
            <w:r>
              <w:rPr>
                <w:rFonts w:ascii="Times New Roman" w:hAnsi="Times New Roman"/>
                <w:sz w:val="20"/>
                <w:szCs w:val="20"/>
              </w:rPr>
              <w:lastRenderedPageBreak/>
              <w:t>2</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6</w:t>
            </w:r>
          </w:p>
        </w:tc>
        <w:tc>
          <w:tcPr>
            <w:tcW w:w="1871" w:type="dxa"/>
          </w:tcPr>
          <w:p w:rsidR="00F738AC" w:rsidRPr="00E46736" w:rsidRDefault="0040604F" w:rsidP="0040604F">
            <w:pPr>
              <w:rPr>
                <w:rFonts w:ascii="Times New Roman" w:hAnsi="Times New Roman"/>
                <w:sz w:val="20"/>
                <w:szCs w:val="20"/>
              </w:rPr>
            </w:pPr>
            <w:proofErr w:type="gramStart"/>
            <w:r>
              <w:rPr>
                <w:rFonts w:ascii="Times New Roman" w:hAnsi="Times New Roman"/>
                <w:sz w:val="20"/>
                <w:szCs w:val="20"/>
              </w:rPr>
              <w:t>П</w:t>
            </w:r>
            <w:r w:rsidRPr="0040604F">
              <w:rPr>
                <w:rFonts w:ascii="Times New Roman" w:hAnsi="Times New Roman"/>
                <w:sz w:val="20"/>
                <w:szCs w:val="20"/>
              </w:rPr>
              <w:t>остановлени</w:t>
            </w:r>
            <w:r>
              <w:rPr>
                <w:rFonts w:ascii="Times New Roman" w:hAnsi="Times New Roman"/>
                <w:sz w:val="20"/>
                <w:szCs w:val="20"/>
              </w:rPr>
              <w:t>е</w:t>
            </w:r>
            <w:r w:rsidRPr="0040604F">
              <w:rPr>
                <w:rFonts w:ascii="Times New Roman" w:hAnsi="Times New Roman"/>
                <w:sz w:val="20"/>
                <w:szCs w:val="20"/>
              </w:rPr>
              <w:t xml:space="preserve"> администрации Вадского муниципального округа Нижегородской области «О внесении изменений в постановление администрации Вадского муниципального округа Нижегородской области от 11 апреля 2024 г. № 524 « Об утверждении Порядка предоставления субсидии из бюджета Вадского муниципального округа Нижегородской области на возмещение производителям зерновых культур части затрат на производство и реализацию зерновых культур, источником финансового обеспечения которых являются субвенции местным бюджетам для осуществления переданных</w:t>
            </w:r>
            <w:proofErr w:type="gramEnd"/>
            <w:r w:rsidRPr="0040604F">
              <w:rPr>
                <w:rFonts w:ascii="Times New Roman" w:hAnsi="Times New Roman"/>
                <w:sz w:val="20"/>
                <w:szCs w:val="20"/>
              </w:rPr>
              <w:t xml:space="preserve"> государственных полномочий на производство и реализацию зерновых культур за счет средств федерального бюджета и </w:t>
            </w:r>
            <w:r w:rsidRPr="0040604F">
              <w:rPr>
                <w:rFonts w:ascii="Times New Roman" w:hAnsi="Times New Roman"/>
                <w:sz w:val="20"/>
                <w:szCs w:val="20"/>
              </w:rPr>
              <w:lastRenderedPageBreak/>
              <w:t>областного бюджета»</w:t>
            </w:r>
          </w:p>
        </w:tc>
        <w:tc>
          <w:tcPr>
            <w:tcW w:w="1701" w:type="dxa"/>
          </w:tcPr>
          <w:p w:rsidR="0040604F" w:rsidRPr="00E46736" w:rsidRDefault="0040604F" w:rsidP="0040604F">
            <w:pPr>
              <w:rPr>
                <w:rFonts w:ascii="Times New Roman" w:hAnsi="Times New Roman"/>
                <w:sz w:val="20"/>
                <w:szCs w:val="20"/>
              </w:rPr>
            </w:pPr>
            <w:r w:rsidRPr="00E46736">
              <w:rPr>
                <w:rFonts w:ascii="Times New Roman" w:hAnsi="Times New Roman"/>
                <w:sz w:val="20"/>
                <w:szCs w:val="20"/>
              </w:rPr>
              <w:lastRenderedPageBreak/>
              <w:t xml:space="preserve">Управление </w:t>
            </w:r>
            <w:proofErr w:type="gramStart"/>
            <w:r w:rsidRPr="00E46736">
              <w:rPr>
                <w:rFonts w:ascii="Times New Roman" w:hAnsi="Times New Roman"/>
                <w:sz w:val="20"/>
                <w:szCs w:val="20"/>
              </w:rPr>
              <w:t>сельского</w:t>
            </w:r>
            <w:proofErr w:type="gramEnd"/>
          </w:p>
          <w:p w:rsidR="0040604F" w:rsidRPr="00E46736" w:rsidRDefault="0040604F" w:rsidP="0040604F">
            <w:pPr>
              <w:rPr>
                <w:rFonts w:ascii="Times New Roman" w:hAnsi="Times New Roman"/>
                <w:sz w:val="20"/>
                <w:szCs w:val="20"/>
              </w:rPr>
            </w:pPr>
            <w:r w:rsidRPr="00E46736">
              <w:rPr>
                <w:rFonts w:ascii="Times New Roman" w:hAnsi="Times New Roman"/>
                <w:sz w:val="20"/>
                <w:szCs w:val="20"/>
              </w:rPr>
              <w:t xml:space="preserve">хозяйства и продовольствия </w:t>
            </w:r>
          </w:p>
          <w:p w:rsidR="0040604F" w:rsidRPr="00E46736" w:rsidRDefault="0040604F" w:rsidP="0040604F">
            <w:pPr>
              <w:rPr>
                <w:rFonts w:ascii="Times New Roman" w:hAnsi="Times New Roman"/>
                <w:sz w:val="20"/>
                <w:szCs w:val="20"/>
              </w:rPr>
            </w:pPr>
            <w:r w:rsidRPr="00E46736">
              <w:rPr>
                <w:rFonts w:ascii="Times New Roman" w:hAnsi="Times New Roman"/>
                <w:sz w:val="20"/>
                <w:szCs w:val="20"/>
              </w:rPr>
              <w:t xml:space="preserve">администрации Вадского </w:t>
            </w:r>
          </w:p>
          <w:p w:rsidR="0040604F" w:rsidRPr="00E46736" w:rsidRDefault="0040604F" w:rsidP="0040604F">
            <w:pPr>
              <w:rPr>
                <w:rFonts w:ascii="Times New Roman" w:hAnsi="Times New Roman"/>
                <w:sz w:val="20"/>
                <w:szCs w:val="20"/>
              </w:rPr>
            </w:pPr>
            <w:r w:rsidRPr="00E46736">
              <w:rPr>
                <w:rFonts w:ascii="Times New Roman" w:hAnsi="Times New Roman"/>
                <w:sz w:val="20"/>
                <w:szCs w:val="20"/>
              </w:rPr>
              <w:t xml:space="preserve">муниципального округа </w:t>
            </w:r>
          </w:p>
          <w:p w:rsidR="00F738AC" w:rsidRPr="00E46736" w:rsidRDefault="0040604F" w:rsidP="0040604F">
            <w:pPr>
              <w:rPr>
                <w:rFonts w:ascii="Times New Roman" w:hAnsi="Times New Roman"/>
                <w:sz w:val="20"/>
                <w:szCs w:val="20"/>
              </w:rPr>
            </w:pPr>
            <w:r w:rsidRPr="00E46736">
              <w:rPr>
                <w:rFonts w:ascii="Times New Roman" w:hAnsi="Times New Roman"/>
                <w:sz w:val="20"/>
                <w:szCs w:val="20"/>
              </w:rPr>
              <w:t>Нижегородской области</w:t>
            </w:r>
          </w:p>
        </w:tc>
        <w:tc>
          <w:tcPr>
            <w:tcW w:w="1985" w:type="dxa"/>
          </w:tcPr>
          <w:p w:rsidR="00F738AC" w:rsidRPr="00E46736" w:rsidRDefault="0040604F" w:rsidP="00D97A6F">
            <w:pPr>
              <w:rPr>
                <w:rFonts w:ascii="Times New Roman" w:hAnsi="Times New Roman"/>
                <w:sz w:val="20"/>
                <w:szCs w:val="20"/>
              </w:rPr>
            </w:pPr>
            <w:r w:rsidRPr="0040604F">
              <w:rPr>
                <w:rFonts w:ascii="Times New Roman" w:hAnsi="Times New Roman"/>
                <w:sz w:val="20"/>
                <w:szCs w:val="20"/>
              </w:rPr>
              <w:t>Порядок предоставления субсидий из бюджета Вадского муниципального округа Нижегородской области на возмещение производителям зерновых культур части затрат на производство и реализацию зерновых культур</w:t>
            </w:r>
          </w:p>
        </w:tc>
        <w:tc>
          <w:tcPr>
            <w:tcW w:w="1701" w:type="dxa"/>
          </w:tcPr>
          <w:p w:rsidR="00F738AC" w:rsidRPr="00E46736" w:rsidRDefault="0040604F" w:rsidP="00D97A6F">
            <w:pPr>
              <w:jc w:val="center"/>
              <w:rPr>
                <w:rFonts w:ascii="Times New Roman" w:hAnsi="Times New Roman"/>
                <w:sz w:val="20"/>
                <w:szCs w:val="20"/>
              </w:rPr>
            </w:pPr>
            <w:r>
              <w:rPr>
                <w:rFonts w:ascii="Times New Roman" w:hAnsi="Times New Roman"/>
                <w:sz w:val="20"/>
                <w:szCs w:val="20"/>
              </w:rPr>
              <w:t>2</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7</w:t>
            </w:r>
          </w:p>
        </w:tc>
        <w:tc>
          <w:tcPr>
            <w:tcW w:w="1871" w:type="dxa"/>
          </w:tcPr>
          <w:p w:rsidR="00F738AC" w:rsidRPr="00E46736" w:rsidRDefault="0040604F" w:rsidP="0040604F">
            <w:pPr>
              <w:rPr>
                <w:rFonts w:ascii="Times New Roman" w:hAnsi="Times New Roman"/>
                <w:sz w:val="20"/>
                <w:szCs w:val="20"/>
              </w:rPr>
            </w:pPr>
            <w:r>
              <w:rPr>
                <w:rFonts w:ascii="Times New Roman" w:hAnsi="Times New Roman"/>
                <w:sz w:val="20"/>
                <w:szCs w:val="20"/>
              </w:rPr>
              <w:t>П</w:t>
            </w:r>
            <w:r w:rsidRPr="0040604F">
              <w:rPr>
                <w:rFonts w:ascii="Times New Roman" w:hAnsi="Times New Roman"/>
                <w:sz w:val="20"/>
                <w:szCs w:val="20"/>
              </w:rPr>
              <w:t>остановлени</w:t>
            </w:r>
            <w:r>
              <w:rPr>
                <w:rFonts w:ascii="Times New Roman" w:hAnsi="Times New Roman"/>
                <w:sz w:val="20"/>
                <w:szCs w:val="20"/>
              </w:rPr>
              <w:t>е</w:t>
            </w:r>
            <w:r w:rsidRPr="0040604F">
              <w:rPr>
                <w:rFonts w:ascii="Times New Roman" w:hAnsi="Times New Roman"/>
                <w:sz w:val="20"/>
                <w:szCs w:val="20"/>
              </w:rPr>
              <w:t xml:space="preserve"> администрации Вадского муниципального округа Нижегородской области «О внесении изменений в постановление администрации Вадского муниципального округа Нижегородской области от 30 мая 2024 г. № 730</w:t>
            </w:r>
            <w:proofErr w:type="gramStart"/>
            <w:r w:rsidRPr="0040604F">
              <w:rPr>
                <w:rFonts w:ascii="Times New Roman" w:hAnsi="Times New Roman"/>
                <w:sz w:val="20"/>
                <w:szCs w:val="20"/>
              </w:rPr>
              <w:t xml:space="preserve"> В</w:t>
            </w:r>
            <w:proofErr w:type="gramEnd"/>
            <w:r w:rsidRPr="0040604F">
              <w:rPr>
                <w:rFonts w:ascii="Times New Roman" w:hAnsi="Times New Roman"/>
                <w:sz w:val="20"/>
                <w:szCs w:val="20"/>
              </w:rPr>
              <w:t xml:space="preserve"> Порядок предоставления субсидии из бюджета Вадского муниципального округа Нижегородской области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на возмещение части затрат на приобретение оборудования и техники</w:t>
            </w:r>
          </w:p>
        </w:tc>
        <w:tc>
          <w:tcPr>
            <w:tcW w:w="1701" w:type="dxa"/>
          </w:tcPr>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Управление </w:t>
            </w:r>
            <w:proofErr w:type="gramStart"/>
            <w:r w:rsidRPr="00E46736">
              <w:rPr>
                <w:rFonts w:ascii="Times New Roman" w:hAnsi="Times New Roman"/>
                <w:sz w:val="20"/>
                <w:szCs w:val="20"/>
              </w:rPr>
              <w:t>сельского</w:t>
            </w:r>
            <w:proofErr w:type="gramEnd"/>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хозяйства и продовольствия </w:t>
            </w:r>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администрации Вадского </w:t>
            </w:r>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муниципального округа </w:t>
            </w:r>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Нижегородской области</w:t>
            </w:r>
          </w:p>
        </w:tc>
        <w:tc>
          <w:tcPr>
            <w:tcW w:w="1985" w:type="dxa"/>
          </w:tcPr>
          <w:p w:rsidR="00F738AC" w:rsidRPr="00E46736" w:rsidRDefault="0040604F" w:rsidP="00D97A6F">
            <w:pPr>
              <w:rPr>
                <w:rFonts w:ascii="Times New Roman" w:hAnsi="Times New Roman"/>
                <w:sz w:val="20"/>
                <w:szCs w:val="20"/>
              </w:rPr>
            </w:pPr>
            <w:r w:rsidRPr="0040604F">
              <w:rPr>
                <w:rFonts w:ascii="Times New Roman" w:hAnsi="Times New Roman"/>
                <w:sz w:val="20"/>
                <w:szCs w:val="20"/>
              </w:rPr>
              <w:t>Порядок предоставления субсидий из бюджета Вадского муниципального округа Нижегородской области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на возмещение части затрат на приобретение оборудования и техники</w:t>
            </w:r>
          </w:p>
        </w:tc>
        <w:tc>
          <w:tcPr>
            <w:tcW w:w="1701" w:type="dxa"/>
          </w:tcPr>
          <w:p w:rsidR="00F738AC" w:rsidRPr="00E46736" w:rsidRDefault="0040604F" w:rsidP="00D97A6F">
            <w:pPr>
              <w:jc w:val="center"/>
              <w:rPr>
                <w:rFonts w:ascii="Times New Roman" w:hAnsi="Times New Roman"/>
                <w:sz w:val="20"/>
                <w:szCs w:val="20"/>
              </w:rPr>
            </w:pPr>
            <w:r>
              <w:rPr>
                <w:rFonts w:ascii="Times New Roman" w:hAnsi="Times New Roman"/>
                <w:sz w:val="20"/>
                <w:szCs w:val="20"/>
              </w:rPr>
              <w:t>2</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t>8</w:t>
            </w:r>
          </w:p>
        </w:tc>
        <w:tc>
          <w:tcPr>
            <w:tcW w:w="1871" w:type="dxa"/>
          </w:tcPr>
          <w:p w:rsidR="00F738AC" w:rsidRPr="00E46736" w:rsidRDefault="004E29E8" w:rsidP="004E29E8">
            <w:pPr>
              <w:rPr>
                <w:rFonts w:ascii="Times New Roman" w:hAnsi="Times New Roman"/>
                <w:sz w:val="20"/>
                <w:szCs w:val="20"/>
              </w:rPr>
            </w:pPr>
            <w:proofErr w:type="gramStart"/>
            <w:r>
              <w:rPr>
                <w:rFonts w:ascii="Times New Roman" w:hAnsi="Times New Roman"/>
                <w:sz w:val="20"/>
                <w:szCs w:val="20"/>
              </w:rPr>
              <w:t>П</w:t>
            </w:r>
            <w:r w:rsidRPr="004E29E8">
              <w:rPr>
                <w:rFonts w:ascii="Times New Roman" w:hAnsi="Times New Roman"/>
                <w:sz w:val="20"/>
                <w:szCs w:val="20"/>
              </w:rPr>
              <w:t>остановлени</w:t>
            </w:r>
            <w:r>
              <w:rPr>
                <w:rFonts w:ascii="Times New Roman" w:hAnsi="Times New Roman"/>
                <w:sz w:val="20"/>
                <w:szCs w:val="20"/>
              </w:rPr>
              <w:t>е</w:t>
            </w:r>
            <w:r w:rsidRPr="004E29E8">
              <w:rPr>
                <w:rFonts w:ascii="Times New Roman" w:hAnsi="Times New Roman"/>
                <w:sz w:val="20"/>
                <w:szCs w:val="20"/>
              </w:rPr>
              <w:t xml:space="preserve"> администрации Вадского муниципального округа Нижегородской области «О внесении изменений в постановление администрации Вадского муниципального округа Нижегородской </w:t>
            </w:r>
            <w:r w:rsidRPr="004E29E8">
              <w:rPr>
                <w:rFonts w:ascii="Times New Roman" w:hAnsi="Times New Roman"/>
                <w:sz w:val="20"/>
                <w:szCs w:val="20"/>
              </w:rPr>
              <w:lastRenderedPageBreak/>
              <w:t>области от 13 марта 2024 г. №305 в Порядок предоставления субсидии из бюджета Вадского муниципального округа Нижегородской области на поддержку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источником финансового за счет средств федерального бюджета</w:t>
            </w:r>
            <w:proofErr w:type="gramEnd"/>
            <w:r w:rsidRPr="004E29E8">
              <w:rPr>
                <w:rFonts w:ascii="Times New Roman" w:hAnsi="Times New Roman"/>
                <w:sz w:val="20"/>
                <w:szCs w:val="20"/>
              </w:rPr>
              <w:t xml:space="preserve"> и областного бюджета»</w:t>
            </w:r>
          </w:p>
        </w:tc>
        <w:tc>
          <w:tcPr>
            <w:tcW w:w="1701" w:type="dxa"/>
          </w:tcPr>
          <w:p w:rsidR="004E29E8" w:rsidRPr="00E46736" w:rsidRDefault="004E29E8" w:rsidP="004E29E8">
            <w:pPr>
              <w:rPr>
                <w:rFonts w:ascii="Times New Roman" w:hAnsi="Times New Roman"/>
                <w:sz w:val="20"/>
                <w:szCs w:val="20"/>
              </w:rPr>
            </w:pPr>
            <w:r w:rsidRPr="00E46736">
              <w:rPr>
                <w:rFonts w:ascii="Times New Roman" w:hAnsi="Times New Roman"/>
                <w:sz w:val="20"/>
                <w:szCs w:val="20"/>
              </w:rPr>
              <w:lastRenderedPageBreak/>
              <w:t xml:space="preserve">Управление </w:t>
            </w:r>
            <w:proofErr w:type="gramStart"/>
            <w:r w:rsidRPr="00E46736">
              <w:rPr>
                <w:rFonts w:ascii="Times New Roman" w:hAnsi="Times New Roman"/>
                <w:sz w:val="20"/>
                <w:szCs w:val="20"/>
              </w:rPr>
              <w:t>сельского</w:t>
            </w:r>
            <w:proofErr w:type="gramEnd"/>
          </w:p>
          <w:p w:rsidR="004E29E8" w:rsidRPr="00E46736" w:rsidRDefault="004E29E8" w:rsidP="004E29E8">
            <w:pPr>
              <w:rPr>
                <w:rFonts w:ascii="Times New Roman" w:hAnsi="Times New Roman"/>
                <w:sz w:val="20"/>
                <w:szCs w:val="20"/>
              </w:rPr>
            </w:pPr>
            <w:r w:rsidRPr="00E46736">
              <w:rPr>
                <w:rFonts w:ascii="Times New Roman" w:hAnsi="Times New Roman"/>
                <w:sz w:val="20"/>
                <w:szCs w:val="20"/>
              </w:rPr>
              <w:t xml:space="preserve">хозяйства и продовольствия </w:t>
            </w:r>
          </w:p>
          <w:p w:rsidR="004E29E8" w:rsidRPr="00E46736" w:rsidRDefault="004E29E8" w:rsidP="004E29E8">
            <w:pPr>
              <w:rPr>
                <w:rFonts w:ascii="Times New Roman" w:hAnsi="Times New Roman"/>
                <w:sz w:val="20"/>
                <w:szCs w:val="20"/>
              </w:rPr>
            </w:pPr>
            <w:r w:rsidRPr="00E46736">
              <w:rPr>
                <w:rFonts w:ascii="Times New Roman" w:hAnsi="Times New Roman"/>
                <w:sz w:val="20"/>
                <w:szCs w:val="20"/>
              </w:rPr>
              <w:t xml:space="preserve">администрации Вадского </w:t>
            </w:r>
          </w:p>
          <w:p w:rsidR="004E29E8" w:rsidRPr="00E46736" w:rsidRDefault="004E29E8" w:rsidP="004E29E8">
            <w:pPr>
              <w:rPr>
                <w:rFonts w:ascii="Times New Roman" w:hAnsi="Times New Roman"/>
                <w:sz w:val="20"/>
                <w:szCs w:val="20"/>
              </w:rPr>
            </w:pPr>
            <w:r w:rsidRPr="00E46736">
              <w:rPr>
                <w:rFonts w:ascii="Times New Roman" w:hAnsi="Times New Roman"/>
                <w:sz w:val="20"/>
                <w:szCs w:val="20"/>
              </w:rPr>
              <w:t xml:space="preserve">муниципального округа </w:t>
            </w:r>
          </w:p>
          <w:p w:rsidR="00F738AC" w:rsidRPr="00E46736" w:rsidRDefault="004E29E8" w:rsidP="004E29E8">
            <w:pPr>
              <w:rPr>
                <w:rFonts w:ascii="Times New Roman" w:hAnsi="Times New Roman"/>
                <w:sz w:val="20"/>
                <w:szCs w:val="20"/>
              </w:rPr>
            </w:pPr>
            <w:r w:rsidRPr="00E46736">
              <w:rPr>
                <w:rFonts w:ascii="Times New Roman" w:hAnsi="Times New Roman"/>
                <w:sz w:val="20"/>
                <w:szCs w:val="20"/>
              </w:rPr>
              <w:t>Нижегородской области</w:t>
            </w:r>
          </w:p>
        </w:tc>
        <w:tc>
          <w:tcPr>
            <w:tcW w:w="1985" w:type="dxa"/>
          </w:tcPr>
          <w:p w:rsidR="00F738AC" w:rsidRPr="00E46736" w:rsidRDefault="004E29E8" w:rsidP="00D97A6F">
            <w:pPr>
              <w:rPr>
                <w:rFonts w:ascii="Times New Roman" w:hAnsi="Times New Roman"/>
                <w:sz w:val="20"/>
                <w:szCs w:val="20"/>
              </w:rPr>
            </w:pPr>
            <w:r w:rsidRPr="004E29E8">
              <w:rPr>
                <w:rFonts w:ascii="Times New Roman" w:hAnsi="Times New Roman"/>
                <w:sz w:val="20"/>
                <w:szCs w:val="20"/>
              </w:rPr>
              <w:t xml:space="preserve">порядок предоставления из местного бюджета Вадского муниципального округа Нижегородской области субсидии по поддержке проведения агротехнологических работ, повышению уровня экологической безопасности </w:t>
            </w:r>
            <w:r w:rsidRPr="004E29E8">
              <w:rPr>
                <w:rFonts w:ascii="Times New Roman" w:hAnsi="Times New Roman"/>
                <w:sz w:val="20"/>
                <w:szCs w:val="20"/>
              </w:rPr>
              <w:lastRenderedPageBreak/>
              <w:t>сельскохозяйственного производства, а также по повышению плодородия и качества почв</w:t>
            </w:r>
          </w:p>
        </w:tc>
        <w:tc>
          <w:tcPr>
            <w:tcW w:w="1701" w:type="dxa"/>
          </w:tcPr>
          <w:p w:rsidR="00F738AC" w:rsidRPr="00E46736" w:rsidRDefault="004E29E8" w:rsidP="00D97A6F">
            <w:pPr>
              <w:jc w:val="center"/>
              <w:rPr>
                <w:rFonts w:ascii="Times New Roman" w:hAnsi="Times New Roman"/>
                <w:sz w:val="20"/>
                <w:szCs w:val="20"/>
              </w:rPr>
            </w:pPr>
            <w:r>
              <w:rPr>
                <w:rFonts w:ascii="Times New Roman" w:hAnsi="Times New Roman"/>
                <w:sz w:val="20"/>
                <w:szCs w:val="20"/>
              </w:rPr>
              <w:lastRenderedPageBreak/>
              <w:t>2</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9</w:t>
            </w:r>
          </w:p>
        </w:tc>
        <w:tc>
          <w:tcPr>
            <w:tcW w:w="1871" w:type="dxa"/>
          </w:tcPr>
          <w:p w:rsidR="00F738AC" w:rsidRPr="00E46736" w:rsidRDefault="004E29E8" w:rsidP="00D97A6F">
            <w:pPr>
              <w:rPr>
                <w:rFonts w:ascii="Times New Roman" w:hAnsi="Times New Roman"/>
                <w:sz w:val="20"/>
                <w:szCs w:val="20"/>
              </w:rPr>
            </w:pPr>
            <w:proofErr w:type="gramStart"/>
            <w:r>
              <w:rPr>
                <w:rFonts w:ascii="Times New Roman" w:hAnsi="Times New Roman"/>
                <w:sz w:val="20"/>
                <w:szCs w:val="20"/>
              </w:rPr>
              <w:t>П</w:t>
            </w:r>
            <w:r w:rsidRPr="004E29E8">
              <w:rPr>
                <w:rFonts w:ascii="Times New Roman" w:hAnsi="Times New Roman"/>
                <w:sz w:val="20"/>
                <w:szCs w:val="20"/>
              </w:rPr>
              <w:t xml:space="preserve">остановление администрации Вадского муниципального округа Нижегородской области «О внесении изменений в постановление администрации Вадского муниципального округа Нижегородской области» от 21 марта 2024 г. № 360 в Порядок предоставления субсидии из бюджета Вадского муниципального округа Нижегородской области на поддержку племенного животноводства, источником финансового обеспечения которых являются субвенции </w:t>
            </w:r>
            <w:r w:rsidRPr="004E29E8">
              <w:rPr>
                <w:rFonts w:ascii="Times New Roman" w:hAnsi="Times New Roman"/>
                <w:sz w:val="20"/>
                <w:szCs w:val="20"/>
              </w:rPr>
              <w:lastRenderedPageBreak/>
              <w:t>местным бюджетам для осуществления переданных государственных полномочий по возмещению части затрат на поддержку племенного животноводства</w:t>
            </w:r>
            <w:proofErr w:type="gramEnd"/>
            <w:r w:rsidRPr="004E29E8">
              <w:rPr>
                <w:rFonts w:ascii="Times New Roman" w:hAnsi="Times New Roman"/>
                <w:sz w:val="20"/>
                <w:szCs w:val="20"/>
              </w:rPr>
              <w:t xml:space="preserve"> за счет средств федерального бюджета и областного бюджета</w:t>
            </w:r>
            <w:proofErr w:type="gramStart"/>
            <w:r w:rsidRPr="004E29E8">
              <w:rPr>
                <w:rFonts w:ascii="Times New Roman" w:hAnsi="Times New Roman"/>
                <w:sz w:val="20"/>
                <w:szCs w:val="20"/>
              </w:rPr>
              <w:t>.»</w:t>
            </w:r>
            <w:proofErr w:type="gramEnd"/>
          </w:p>
        </w:tc>
        <w:tc>
          <w:tcPr>
            <w:tcW w:w="1701" w:type="dxa"/>
          </w:tcPr>
          <w:p w:rsidR="004E29E8" w:rsidRPr="00E46736" w:rsidRDefault="004E29E8" w:rsidP="004E29E8">
            <w:pPr>
              <w:rPr>
                <w:rFonts w:ascii="Times New Roman" w:hAnsi="Times New Roman"/>
                <w:sz w:val="20"/>
                <w:szCs w:val="20"/>
              </w:rPr>
            </w:pPr>
            <w:r w:rsidRPr="00E46736">
              <w:rPr>
                <w:rFonts w:ascii="Times New Roman" w:hAnsi="Times New Roman"/>
                <w:sz w:val="20"/>
                <w:szCs w:val="20"/>
              </w:rPr>
              <w:lastRenderedPageBreak/>
              <w:t xml:space="preserve">Управление </w:t>
            </w:r>
            <w:proofErr w:type="gramStart"/>
            <w:r w:rsidRPr="00E46736">
              <w:rPr>
                <w:rFonts w:ascii="Times New Roman" w:hAnsi="Times New Roman"/>
                <w:sz w:val="20"/>
                <w:szCs w:val="20"/>
              </w:rPr>
              <w:t>сельского</w:t>
            </w:r>
            <w:proofErr w:type="gramEnd"/>
          </w:p>
          <w:p w:rsidR="004E29E8" w:rsidRPr="00E46736" w:rsidRDefault="004E29E8" w:rsidP="004E29E8">
            <w:pPr>
              <w:rPr>
                <w:rFonts w:ascii="Times New Roman" w:hAnsi="Times New Roman"/>
                <w:sz w:val="20"/>
                <w:szCs w:val="20"/>
              </w:rPr>
            </w:pPr>
            <w:r w:rsidRPr="00E46736">
              <w:rPr>
                <w:rFonts w:ascii="Times New Roman" w:hAnsi="Times New Roman"/>
                <w:sz w:val="20"/>
                <w:szCs w:val="20"/>
              </w:rPr>
              <w:t xml:space="preserve">хозяйства и продовольствия </w:t>
            </w:r>
          </w:p>
          <w:p w:rsidR="004E29E8" w:rsidRPr="00E46736" w:rsidRDefault="004E29E8" w:rsidP="004E29E8">
            <w:pPr>
              <w:rPr>
                <w:rFonts w:ascii="Times New Roman" w:hAnsi="Times New Roman"/>
                <w:sz w:val="20"/>
                <w:szCs w:val="20"/>
              </w:rPr>
            </w:pPr>
            <w:r w:rsidRPr="00E46736">
              <w:rPr>
                <w:rFonts w:ascii="Times New Roman" w:hAnsi="Times New Roman"/>
                <w:sz w:val="20"/>
                <w:szCs w:val="20"/>
              </w:rPr>
              <w:t xml:space="preserve">администрации Вадского </w:t>
            </w:r>
          </w:p>
          <w:p w:rsidR="004E29E8" w:rsidRPr="00E46736" w:rsidRDefault="004E29E8" w:rsidP="004E29E8">
            <w:pPr>
              <w:rPr>
                <w:rFonts w:ascii="Times New Roman" w:hAnsi="Times New Roman"/>
                <w:sz w:val="20"/>
                <w:szCs w:val="20"/>
              </w:rPr>
            </w:pPr>
            <w:r w:rsidRPr="00E46736">
              <w:rPr>
                <w:rFonts w:ascii="Times New Roman" w:hAnsi="Times New Roman"/>
                <w:sz w:val="20"/>
                <w:szCs w:val="20"/>
              </w:rPr>
              <w:t xml:space="preserve">муниципального округа </w:t>
            </w:r>
          </w:p>
          <w:p w:rsidR="00F738AC" w:rsidRPr="00E46736" w:rsidRDefault="004E29E8" w:rsidP="004E29E8">
            <w:pPr>
              <w:rPr>
                <w:rFonts w:ascii="Times New Roman" w:hAnsi="Times New Roman"/>
                <w:sz w:val="20"/>
                <w:szCs w:val="20"/>
              </w:rPr>
            </w:pPr>
            <w:r w:rsidRPr="00E46736">
              <w:rPr>
                <w:rFonts w:ascii="Times New Roman" w:hAnsi="Times New Roman"/>
                <w:sz w:val="20"/>
                <w:szCs w:val="20"/>
              </w:rPr>
              <w:t>Нижегородской области</w:t>
            </w:r>
          </w:p>
        </w:tc>
        <w:tc>
          <w:tcPr>
            <w:tcW w:w="1985" w:type="dxa"/>
          </w:tcPr>
          <w:p w:rsidR="00F738AC" w:rsidRPr="00E46736" w:rsidRDefault="004E29E8" w:rsidP="00D97A6F">
            <w:pPr>
              <w:rPr>
                <w:rFonts w:ascii="Times New Roman" w:hAnsi="Times New Roman"/>
                <w:sz w:val="20"/>
                <w:szCs w:val="20"/>
              </w:rPr>
            </w:pPr>
            <w:proofErr w:type="gramStart"/>
            <w:r w:rsidRPr="004E29E8">
              <w:rPr>
                <w:rFonts w:ascii="Times New Roman" w:hAnsi="Times New Roman"/>
                <w:sz w:val="20"/>
                <w:szCs w:val="20"/>
              </w:rPr>
              <w:t xml:space="preserve">порядок предоставления из местного бюджета Вадского муниципального округа Нижегородской области субсидии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 (далее - субсидия), и содержит общие положения о предоставлении </w:t>
            </w:r>
            <w:r w:rsidRPr="004E29E8">
              <w:rPr>
                <w:rFonts w:ascii="Times New Roman" w:hAnsi="Times New Roman"/>
                <w:sz w:val="20"/>
                <w:szCs w:val="20"/>
              </w:rPr>
              <w:lastRenderedPageBreak/>
              <w:t>субсидии, условия и порядок предоставления субсидии, требования к</w:t>
            </w:r>
            <w:proofErr w:type="gramEnd"/>
            <w:r w:rsidRPr="004E29E8">
              <w:rPr>
                <w:rFonts w:ascii="Times New Roman" w:hAnsi="Times New Roman"/>
                <w:sz w:val="20"/>
                <w:szCs w:val="20"/>
              </w:rPr>
              <w:t xml:space="preserve">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tc>
        <w:tc>
          <w:tcPr>
            <w:tcW w:w="1701" w:type="dxa"/>
          </w:tcPr>
          <w:p w:rsidR="00F738AC" w:rsidRPr="00E46736" w:rsidRDefault="00F738AC" w:rsidP="00D97A6F">
            <w:pPr>
              <w:jc w:val="center"/>
              <w:rPr>
                <w:rFonts w:ascii="Times New Roman" w:hAnsi="Times New Roman"/>
                <w:sz w:val="20"/>
                <w:szCs w:val="20"/>
              </w:rPr>
            </w:pPr>
            <w:r w:rsidRPr="00E46736">
              <w:rPr>
                <w:rFonts w:ascii="Times New Roman" w:hAnsi="Times New Roman"/>
                <w:sz w:val="20"/>
                <w:szCs w:val="20"/>
              </w:rPr>
              <w:lastRenderedPageBreak/>
              <w:t>1</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10</w:t>
            </w:r>
          </w:p>
        </w:tc>
        <w:tc>
          <w:tcPr>
            <w:tcW w:w="1871" w:type="dxa"/>
          </w:tcPr>
          <w:p w:rsidR="00F738AC" w:rsidRPr="00E46736" w:rsidRDefault="004E29E8" w:rsidP="004E29E8">
            <w:pPr>
              <w:rPr>
                <w:rFonts w:ascii="Times New Roman" w:hAnsi="Times New Roman"/>
                <w:sz w:val="20"/>
                <w:szCs w:val="20"/>
              </w:rPr>
            </w:pPr>
            <w:r w:rsidRPr="004E29E8">
              <w:rPr>
                <w:rFonts w:ascii="Times New Roman" w:hAnsi="Times New Roman"/>
                <w:sz w:val="20"/>
                <w:szCs w:val="20"/>
              </w:rPr>
              <w:t>Решени</w:t>
            </w:r>
            <w:r>
              <w:rPr>
                <w:rFonts w:ascii="Times New Roman" w:hAnsi="Times New Roman"/>
                <w:sz w:val="20"/>
                <w:szCs w:val="20"/>
              </w:rPr>
              <w:t>е</w:t>
            </w:r>
            <w:r w:rsidRPr="004E29E8">
              <w:rPr>
                <w:rFonts w:ascii="Times New Roman" w:hAnsi="Times New Roman"/>
                <w:sz w:val="20"/>
                <w:szCs w:val="20"/>
              </w:rPr>
              <w:t xml:space="preserve"> совета депутатов Вадского муниципального округа Нижегородской области «Об утверждении Положения об осуществлении муниципального контроля в сфере благоустройства на  территории Вадского муниципального округа Нижегородской области»</w:t>
            </w:r>
          </w:p>
        </w:tc>
        <w:tc>
          <w:tcPr>
            <w:tcW w:w="1701" w:type="dxa"/>
          </w:tcPr>
          <w:p w:rsidR="00F738AC" w:rsidRPr="00E46736" w:rsidRDefault="004E29E8" w:rsidP="00D97A6F">
            <w:pPr>
              <w:rPr>
                <w:rFonts w:ascii="Times New Roman" w:hAnsi="Times New Roman"/>
                <w:sz w:val="20"/>
                <w:szCs w:val="20"/>
              </w:rPr>
            </w:pPr>
            <w:r w:rsidRPr="00E46736">
              <w:rPr>
                <w:rFonts w:ascii="Times New Roman" w:hAnsi="Times New Roman"/>
                <w:sz w:val="20"/>
                <w:szCs w:val="20"/>
              </w:rPr>
              <w:t>Управление строительства, ЖКХ и архитектуры администрации  Вадского муниципального округа Нижегородской области</w:t>
            </w:r>
          </w:p>
        </w:tc>
        <w:tc>
          <w:tcPr>
            <w:tcW w:w="1985" w:type="dxa"/>
          </w:tcPr>
          <w:p w:rsidR="00F738AC" w:rsidRPr="00E46736" w:rsidRDefault="004E29E8" w:rsidP="00D97A6F">
            <w:pPr>
              <w:rPr>
                <w:rFonts w:ascii="Times New Roman" w:hAnsi="Times New Roman"/>
                <w:sz w:val="20"/>
                <w:szCs w:val="20"/>
              </w:rPr>
            </w:pPr>
            <w:r>
              <w:rPr>
                <w:rFonts w:ascii="Times New Roman" w:hAnsi="Times New Roman"/>
                <w:sz w:val="20"/>
                <w:szCs w:val="20"/>
              </w:rPr>
              <w:t>О</w:t>
            </w:r>
            <w:r w:rsidRPr="004E29E8">
              <w:rPr>
                <w:rFonts w:ascii="Times New Roman" w:hAnsi="Times New Roman"/>
                <w:sz w:val="20"/>
                <w:szCs w:val="20"/>
              </w:rPr>
              <w:t xml:space="preserve">существление </w:t>
            </w:r>
            <w:proofErr w:type="gramStart"/>
            <w:r w:rsidRPr="004E29E8">
              <w:rPr>
                <w:rFonts w:ascii="Times New Roman" w:hAnsi="Times New Roman"/>
                <w:sz w:val="20"/>
                <w:szCs w:val="20"/>
              </w:rPr>
              <w:t>контроля за</w:t>
            </w:r>
            <w:proofErr w:type="gramEnd"/>
            <w:r w:rsidRPr="004E29E8">
              <w:rPr>
                <w:rFonts w:ascii="Times New Roman" w:hAnsi="Times New Roman"/>
                <w:sz w:val="20"/>
                <w:szCs w:val="20"/>
              </w:rPr>
              <w:t xml:space="preserve">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благоустройства требований законодательства Российской Федерации, законодательства Нижегородской области,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tc>
        <w:tc>
          <w:tcPr>
            <w:tcW w:w="1701" w:type="dxa"/>
          </w:tcPr>
          <w:p w:rsidR="00F738AC" w:rsidRPr="00E46736" w:rsidRDefault="004E29E8" w:rsidP="00D97A6F">
            <w:pPr>
              <w:jc w:val="center"/>
              <w:rPr>
                <w:rFonts w:ascii="Times New Roman" w:hAnsi="Times New Roman"/>
                <w:sz w:val="20"/>
                <w:szCs w:val="20"/>
              </w:rPr>
            </w:pPr>
            <w:r>
              <w:rPr>
                <w:rFonts w:ascii="Times New Roman" w:hAnsi="Times New Roman"/>
                <w:sz w:val="20"/>
                <w:szCs w:val="20"/>
              </w:rPr>
              <w:t>2</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t>11</w:t>
            </w:r>
          </w:p>
        </w:tc>
        <w:tc>
          <w:tcPr>
            <w:tcW w:w="1871" w:type="dxa"/>
          </w:tcPr>
          <w:p w:rsidR="00F738AC" w:rsidRPr="00E46736" w:rsidRDefault="004E29E8" w:rsidP="004E29E8">
            <w:pPr>
              <w:rPr>
                <w:rFonts w:ascii="Times New Roman" w:hAnsi="Times New Roman"/>
                <w:sz w:val="20"/>
                <w:szCs w:val="20"/>
              </w:rPr>
            </w:pPr>
            <w:r>
              <w:rPr>
                <w:rFonts w:ascii="Times New Roman" w:hAnsi="Times New Roman"/>
                <w:sz w:val="20"/>
                <w:szCs w:val="20"/>
              </w:rPr>
              <w:t>Р</w:t>
            </w:r>
            <w:r w:rsidRPr="004E29E8">
              <w:rPr>
                <w:rFonts w:ascii="Times New Roman" w:hAnsi="Times New Roman"/>
                <w:sz w:val="20"/>
                <w:szCs w:val="20"/>
              </w:rPr>
              <w:t>ешени</w:t>
            </w:r>
            <w:r>
              <w:rPr>
                <w:rFonts w:ascii="Times New Roman" w:hAnsi="Times New Roman"/>
                <w:sz w:val="20"/>
                <w:szCs w:val="20"/>
              </w:rPr>
              <w:t>е</w:t>
            </w:r>
            <w:r w:rsidRPr="004E29E8">
              <w:rPr>
                <w:rFonts w:ascii="Times New Roman" w:hAnsi="Times New Roman"/>
                <w:sz w:val="20"/>
                <w:szCs w:val="20"/>
              </w:rPr>
              <w:t xml:space="preserve"> Совета депутатов Вадского муниципального округа Нижегородской области «Об утверждении Положения об осуществлении муниципального земельного контроля на </w:t>
            </w:r>
            <w:r w:rsidRPr="004E29E8">
              <w:rPr>
                <w:rFonts w:ascii="Times New Roman" w:hAnsi="Times New Roman"/>
                <w:sz w:val="20"/>
                <w:szCs w:val="20"/>
              </w:rPr>
              <w:lastRenderedPageBreak/>
              <w:t>территории Вадского муниципального округа Нижегородской области»</w:t>
            </w:r>
          </w:p>
        </w:tc>
        <w:tc>
          <w:tcPr>
            <w:tcW w:w="1701" w:type="dxa"/>
          </w:tcPr>
          <w:p w:rsidR="00F738AC" w:rsidRPr="00E46736" w:rsidRDefault="00F738AC" w:rsidP="00D97A6F">
            <w:pPr>
              <w:rPr>
                <w:rFonts w:ascii="Times New Roman" w:hAnsi="Times New Roman"/>
                <w:sz w:val="20"/>
                <w:szCs w:val="20"/>
              </w:rPr>
            </w:pPr>
            <w:r w:rsidRPr="00E46736">
              <w:rPr>
                <w:rFonts w:ascii="Times New Roman" w:hAnsi="Times New Roman"/>
                <w:sz w:val="20"/>
                <w:szCs w:val="20"/>
              </w:rPr>
              <w:lastRenderedPageBreak/>
              <w:t xml:space="preserve">Управления </w:t>
            </w:r>
            <w:proofErr w:type="gramStart"/>
            <w:r w:rsidRPr="00E46736">
              <w:rPr>
                <w:rFonts w:ascii="Times New Roman" w:hAnsi="Times New Roman"/>
                <w:sz w:val="20"/>
                <w:szCs w:val="20"/>
              </w:rPr>
              <w:t>имущественных</w:t>
            </w:r>
            <w:proofErr w:type="gramEnd"/>
            <w:r w:rsidRPr="00E46736">
              <w:rPr>
                <w:rFonts w:ascii="Times New Roman" w:hAnsi="Times New Roman"/>
                <w:sz w:val="20"/>
                <w:szCs w:val="20"/>
              </w:rPr>
              <w:t xml:space="preserve">, земельных </w:t>
            </w:r>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отношений и жилищной политики Вадского муниципального округа Нижегородской области</w:t>
            </w:r>
          </w:p>
        </w:tc>
        <w:tc>
          <w:tcPr>
            <w:tcW w:w="1985" w:type="dxa"/>
          </w:tcPr>
          <w:p w:rsidR="00F738AC" w:rsidRPr="00E46736" w:rsidRDefault="004E29E8" w:rsidP="00D97A6F">
            <w:pPr>
              <w:rPr>
                <w:rFonts w:ascii="Times New Roman" w:hAnsi="Times New Roman"/>
                <w:sz w:val="20"/>
                <w:szCs w:val="20"/>
              </w:rPr>
            </w:pPr>
            <w:r>
              <w:rPr>
                <w:rFonts w:ascii="Times New Roman" w:hAnsi="Times New Roman"/>
                <w:sz w:val="20"/>
                <w:szCs w:val="20"/>
              </w:rPr>
              <w:t>О</w:t>
            </w:r>
            <w:r w:rsidRPr="004E29E8">
              <w:rPr>
                <w:rFonts w:ascii="Times New Roman" w:hAnsi="Times New Roman"/>
                <w:sz w:val="20"/>
                <w:szCs w:val="20"/>
              </w:rPr>
              <w:t xml:space="preserve">существление </w:t>
            </w:r>
            <w:proofErr w:type="gramStart"/>
            <w:r w:rsidRPr="004E29E8">
              <w:rPr>
                <w:rFonts w:ascii="Times New Roman" w:hAnsi="Times New Roman"/>
                <w:sz w:val="20"/>
                <w:szCs w:val="20"/>
              </w:rPr>
              <w:t>контроля за</w:t>
            </w:r>
            <w:proofErr w:type="gramEnd"/>
            <w:r w:rsidRPr="004E29E8">
              <w:rPr>
                <w:rFonts w:ascii="Times New Roman" w:hAnsi="Times New Roman"/>
                <w:sz w:val="20"/>
                <w:szCs w:val="20"/>
              </w:rPr>
              <w:t xml:space="preserve"> соблюдением органами государственной власти, органами местного самоуправления, юридическими лицами, индивидуальными предпринимателями, гражданами в </w:t>
            </w:r>
            <w:r w:rsidRPr="004E29E8">
              <w:rPr>
                <w:rFonts w:ascii="Times New Roman" w:hAnsi="Times New Roman"/>
                <w:sz w:val="20"/>
                <w:szCs w:val="20"/>
              </w:rPr>
              <w:lastRenderedPageBreak/>
              <w:t>отношении объектов земельных отношений требований законодательства Российской Федерации, законодательства Нижегородской области,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tc>
        <w:tc>
          <w:tcPr>
            <w:tcW w:w="1701" w:type="dxa"/>
          </w:tcPr>
          <w:p w:rsidR="00F738AC" w:rsidRPr="00E46736" w:rsidRDefault="004E29E8" w:rsidP="00D97A6F">
            <w:pPr>
              <w:jc w:val="center"/>
              <w:rPr>
                <w:rFonts w:ascii="Times New Roman" w:hAnsi="Times New Roman"/>
                <w:sz w:val="20"/>
                <w:szCs w:val="20"/>
              </w:rPr>
            </w:pPr>
            <w:r>
              <w:rPr>
                <w:rFonts w:ascii="Times New Roman" w:hAnsi="Times New Roman"/>
                <w:sz w:val="20"/>
                <w:szCs w:val="20"/>
              </w:rPr>
              <w:lastRenderedPageBreak/>
              <w:t>2</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12</w:t>
            </w:r>
          </w:p>
        </w:tc>
        <w:tc>
          <w:tcPr>
            <w:tcW w:w="1871" w:type="dxa"/>
          </w:tcPr>
          <w:p w:rsidR="00F738AC" w:rsidRPr="00E46736" w:rsidRDefault="004E29E8" w:rsidP="004E29E8">
            <w:pPr>
              <w:rPr>
                <w:rFonts w:ascii="Times New Roman" w:hAnsi="Times New Roman"/>
                <w:sz w:val="20"/>
                <w:szCs w:val="20"/>
              </w:rPr>
            </w:pPr>
            <w:r>
              <w:rPr>
                <w:rFonts w:ascii="Times New Roman" w:hAnsi="Times New Roman"/>
                <w:sz w:val="20"/>
                <w:szCs w:val="20"/>
              </w:rPr>
              <w:t>Р</w:t>
            </w:r>
            <w:r w:rsidRPr="004E29E8">
              <w:rPr>
                <w:rFonts w:ascii="Times New Roman" w:hAnsi="Times New Roman"/>
                <w:sz w:val="20"/>
                <w:szCs w:val="20"/>
              </w:rPr>
              <w:t>ешени</w:t>
            </w:r>
            <w:r>
              <w:rPr>
                <w:rFonts w:ascii="Times New Roman" w:hAnsi="Times New Roman"/>
                <w:sz w:val="20"/>
                <w:szCs w:val="20"/>
              </w:rPr>
              <w:t>е</w:t>
            </w:r>
            <w:r w:rsidRPr="004E29E8">
              <w:rPr>
                <w:rFonts w:ascii="Times New Roman" w:hAnsi="Times New Roman"/>
                <w:sz w:val="20"/>
                <w:szCs w:val="20"/>
              </w:rPr>
              <w:t xml:space="preserve"> Совета депутатов Вадского муниципального округа Нижегородской области «Об утверждении Положения о муниципальном жилищном контроле на территории Вадского муниципального округа Нижегородской области»</w:t>
            </w:r>
          </w:p>
        </w:tc>
        <w:tc>
          <w:tcPr>
            <w:tcW w:w="1701" w:type="dxa"/>
          </w:tcPr>
          <w:p w:rsidR="00F738AC" w:rsidRPr="00E46736" w:rsidRDefault="004E29E8" w:rsidP="00D97A6F">
            <w:pPr>
              <w:rPr>
                <w:rFonts w:ascii="Times New Roman" w:hAnsi="Times New Roman"/>
                <w:sz w:val="20"/>
                <w:szCs w:val="20"/>
              </w:rPr>
            </w:pPr>
            <w:r w:rsidRPr="00E46736">
              <w:rPr>
                <w:rFonts w:ascii="Times New Roman" w:hAnsi="Times New Roman"/>
                <w:sz w:val="20"/>
                <w:szCs w:val="20"/>
              </w:rPr>
              <w:t>Управление строительства, ЖКХ и архитектуры администрации  Вадского муниципального округа Нижегородской области</w:t>
            </w:r>
          </w:p>
        </w:tc>
        <w:tc>
          <w:tcPr>
            <w:tcW w:w="1985" w:type="dxa"/>
          </w:tcPr>
          <w:p w:rsidR="00F738AC" w:rsidRPr="00E46736" w:rsidRDefault="00A03F7D" w:rsidP="00D97A6F">
            <w:pPr>
              <w:rPr>
                <w:rFonts w:ascii="Times New Roman" w:hAnsi="Times New Roman"/>
                <w:sz w:val="20"/>
                <w:szCs w:val="20"/>
              </w:rPr>
            </w:pPr>
            <w:r>
              <w:rPr>
                <w:rFonts w:ascii="Times New Roman" w:hAnsi="Times New Roman"/>
                <w:sz w:val="20"/>
                <w:szCs w:val="20"/>
              </w:rPr>
              <w:t>С</w:t>
            </w:r>
            <w:r w:rsidRPr="00A03F7D">
              <w:rPr>
                <w:rFonts w:ascii="Times New Roman" w:hAnsi="Times New Roman"/>
                <w:sz w:val="20"/>
                <w:szCs w:val="20"/>
              </w:rPr>
              <w:t>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tc>
        <w:tc>
          <w:tcPr>
            <w:tcW w:w="1701" w:type="dxa"/>
          </w:tcPr>
          <w:p w:rsidR="00F738AC" w:rsidRPr="00E46736" w:rsidRDefault="004E29E8" w:rsidP="00D97A6F">
            <w:pPr>
              <w:jc w:val="center"/>
              <w:rPr>
                <w:rFonts w:ascii="Times New Roman" w:hAnsi="Times New Roman"/>
                <w:sz w:val="20"/>
                <w:szCs w:val="20"/>
              </w:rPr>
            </w:pPr>
            <w:r>
              <w:rPr>
                <w:rFonts w:ascii="Times New Roman" w:hAnsi="Times New Roman"/>
                <w:sz w:val="20"/>
                <w:szCs w:val="20"/>
              </w:rPr>
              <w:t>2</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t>13</w:t>
            </w:r>
          </w:p>
        </w:tc>
        <w:tc>
          <w:tcPr>
            <w:tcW w:w="1871" w:type="dxa"/>
          </w:tcPr>
          <w:p w:rsidR="00F738AC" w:rsidRPr="00E46736" w:rsidRDefault="00BD5BDA" w:rsidP="00D97A6F">
            <w:pPr>
              <w:rPr>
                <w:rFonts w:ascii="Times New Roman" w:hAnsi="Times New Roman"/>
                <w:sz w:val="20"/>
                <w:szCs w:val="20"/>
              </w:rPr>
            </w:pPr>
            <w:r>
              <w:rPr>
                <w:rFonts w:ascii="Times New Roman" w:hAnsi="Times New Roman"/>
                <w:sz w:val="20"/>
                <w:szCs w:val="20"/>
              </w:rPr>
              <w:t>Решение</w:t>
            </w:r>
            <w:r w:rsidRPr="00BD5BDA">
              <w:rPr>
                <w:rFonts w:ascii="Times New Roman" w:hAnsi="Times New Roman"/>
                <w:sz w:val="20"/>
                <w:szCs w:val="20"/>
              </w:rPr>
              <w:t xml:space="preserve"> Совета депутатов Вадского муниципального округа Нижегородской области «Об утверждении Положения об осуществлении муниципального контроля на автомобильном транспорте и в дорожном хозяйстве в границах Вадского муниципального округа Нижегородской области»</w:t>
            </w:r>
          </w:p>
        </w:tc>
        <w:tc>
          <w:tcPr>
            <w:tcW w:w="1701" w:type="dxa"/>
          </w:tcPr>
          <w:p w:rsidR="00F738AC" w:rsidRPr="00E46736" w:rsidRDefault="00BD5BDA" w:rsidP="00D97A6F">
            <w:pPr>
              <w:rPr>
                <w:rFonts w:ascii="Times New Roman" w:hAnsi="Times New Roman"/>
                <w:sz w:val="20"/>
                <w:szCs w:val="20"/>
              </w:rPr>
            </w:pPr>
            <w:r w:rsidRPr="00BD5BDA">
              <w:rPr>
                <w:rFonts w:ascii="Times New Roman" w:hAnsi="Times New Roman"/>
                <w:sz w:val="20"/>
                <w:szCs w:val="20"/>
              </w:rPr>
              <w:t>Управление строительства, ЖКХ и архитектуры администрации  Вадского муниципального округа Нижегородской области</w:t>
            </w:r>
          </w:p>
        </w:tc>
        <w:tc>
          <w:tcPr>
            <w:tcW w:w="1985" w:type="dxa"/>
          </w:tcPr>
          <w:p w:rsidR="00BD5BDA" w:rsidRPr="00BD5BDA" w:rsidRDefault="00BD5BDA" w:rsidP="00BD5BDA">
            <w:pPr>
              <w:rPr>
                <w:rFonts w:ascii="Times New Roman" w:hAnsi="Times New Roman"/>
                <w:sz w:val="20"/>
                <w:szCs w:val="20"/>
              </w:rPr>
            </w:pPr>
            <w:r>
              <w:rPr>
                <w:rFonts w:ascii="Times New Roman" w:hAnsi="Times New Roman"/>
                <w:sz w:val="20"/>
                <w:szCs w:val="20"/>
              </w:rPr>
              <w:t>С</w:t>
            </w:r>
            <w:r w:rsidRPr="00BD5BDA">
              <w:rPr>
                <w:rFonts w:ascii="Times New Roman" w:hAnsi="Times New Roman"/>
                <w:sz w:val="20"/>
                <w:szCs w:val="20"/>
              </w:rPr>
              <w:t>облюдение юридическими лицами, индивидуальными предпринимателями и физическими лицами обязательных требований, установленных законодательством:</w:t>
            </w:r>
          </w:p>
          <w:p w:rsidR="00BD5BDA" w:rsidRPr="00BD5BDA" w:rsidRDefault="00BD5BDA" w:rsidP="00BD5BDA">
            <w:pPr>
              <w:rPr>
                <w:rFonts w:ascii="Times New Roman" w:hAnsi="Times New Roman"/>
                <w:sz w:val="20"/>
                <w:szCs w:val="20"/>
              </w:rPr>
            </w:pPr>
            <w:r w:rsidRPr="00BD5BDA">
              <w:rPr>
                <w:rFonts w:ascii="Times New Roman" w:hAnsi="Times New Roman"/>
                <w:sz w:val="20"/>
                <w:szCs w:val="20"/>
              </w:rPr>
              <w:t>1) в области автомобильных дорог и дорожной деятельности, установленных в отношении автомобильных дорог местного значения:</w:t>
            </w:r>
          </w:p>
          <w:p w:rsidR="00BD5BDA" w:rsidRPr="00BD5BDA" w:rsidRDefault="00BD5BDA" w:rsidP="00BD5BDA">
            <w:pPr>
              <w:rPr>
                <w:rFonts w:ascii="Times New Roman" w:hAnsi="Times New Roman"/>
                <w:sz w:val="20"/>
                <w:szCs w:val="20"/>
              </w:rPr>
            </w:pPr>
            <w:r w:rsidRPr="00BD5BDA">
              <w:rPr>
                <w:rFonts w:ascii="Times New Roman" w:hAnsi="Times New Roman"/>
                <w:sz w:val="20"/>
                <w:szCs w:val="20"/>
              </w:rPr>
              <w:t xml:space="preserve">а) к эксплуатации объектов дорожного </w:t>
            </w:r>
            <w:r w:rsidRPr="00BD5BDA">
              <w:rPr>
                <w:rFonts w:ascii="Times New Roman" w:hAnsi="Times New Roman"/>
                <w:sz w:val="20"/>
                <w:szCs w:val="20"/>
              </w:rPr>
              <w:lastRenderedPageBreak/>
              <w:t xml:space="preserve">сервиса, размещенных </w:t>
            </w:r>
          </w:p>
          <w:p w:rsidR="00BD5BDA" w:rsidRPr="00BD5BDA" w:rsidRDefault="00BD5BDA" w:rsidP="00BD5BDA">
            <w:pPr>
              <w:rPr>
                <w:rFonts w:ascii="Times New Roman" w:hAnsi="Times New Roman"/>
                <w:sz w:val="20"/>
                <w:szCs w:val="20"/>
              </w:rPr>
            </w:pPr>
            <w:r w:rsidRPr="00BD5BDA">
              <w:rPr>
                <w:rFonts w:ascii="Times New Roman" w:hAnsi="Times New Roman"/>
                <w:sz w:val="20"/>
                <w:szCs w:val="20"/>
              </w:rPr>
              <w:t>в полосах отвода и (или) придорожных полосах автомобильных дорог общего пользования;</w:t>
            </w:r>
          </w:p>
          <w:p w:rsidR="00BD5BDA" w:rsidRPr="00BD5BDA" w:rsidRDefault="00BD5BDA" w:rsidP="00BD5BDA">
            <w:pPr>
              <w:rPr>
                <w:rFonts w:ascii="Times New Roman" w:hAnsi="Times New Roman"/>
                <w:sz w:val="20"/>
                <w:szCs w:val="20"/>
              </w:rPr>
            </w:pPr>
            <w:r w:rsidRPr="00BD5BDA">
              <w:rPr>
                <w:rFonts w:ascii="Times New Roman" w:hAnsi="Times New Roman"/>
                <w:sz w:val="20"/>
                <w:szCs w:val="20"/>
              </w:rPr>
              <w:t xml:space="preserve">б) к осуществлению работ по капитальному ремонту, ремонту </w:t>
            </w:r>
          </w:p>
          <w:p w:rsidR="00BD5BDA" w:rsidRPr="00BD5BDA" w:rsidRDefault="00BD5BDA" w:rsidP="00BD5BDA">
            <w:pPr>
              <w:rPr>
                <w:rFonts w:ascii="Times New Roman" w:hAnsi="Times New Roman"/>
                <w:sz w:val="20"/>
                <w:szCs w:val="20"/>
              </w:rPr>
            </w:pPr>
            <w:r w:rsidRPr="00BD5BDA">
              <w:rPr>
                <w:rFonts w:ascii="Times New Roman" w:hAnsi="Times New Roman"/>
                <w:sz w:val="20"/>
                <w:szCs w:val="20"/>
              </w:rP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738AC" w:rsidRPr="00E46736" w:rsidRDefault="00BD5BDA" w:rsidP="00BD5BDA">
            <w:pPr>
              <w:rPr>
                <w:rFonts w:ascii="Times New Roman" w:hAnsi="Times New Roman"/>
                <w:sz w:val="20"/>
                <w:szCs w:val="20"/>
              </w:rPr>
            </w:pPr>
            <w:r w:rsidRPr="00BD5BDA">
              <w:rPr>
                <w:rFonts w:ascii="Times New Roman" w:hAnsi="Times New Roman"/>
                <w:sz w:val="20"/>
                <w:szCs w:val="20"/>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tc>
        <w:tc>
          <w:tcPr>
            <w:tcW w:w="1701" w:type="dxa"/>
          </w:tcPr>
          <w:p w:rsidR="00F738AC" w:rsidRPr="00E46736" w:rsidRDefault="00BD5BDA" w:rsidP="00D97A6F">
            <w:pPr>
              <w:jc w:val="center"/>
              <w:rPr>
                <w:rFonts w:ascii="Times New Roman" w:hAnsi="Times New Roman"/>
                <w:sz w:val="20"/>
                <w:szCs w:val="20"/>
              </w:rPr>
            </w:pPr>
            <w:r>
              <w:rPr>
                <w:rFonts w:ascii="Times New Roman" w:hAnsi="Times New Roman"/>
                <w:sz w:val="20"/>
                <w:szCs w:val="20"/>
              </w:rPr>
              <w:lastRenderedPageBreak/>
              <w:t>2</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14</w:t>
            </w:r>
          </w:p>
        </w:tc>
        <w:tc>
          <w:tcPr>
            <w:tcW w:w="1871" w:type="dxa"/>
          </w:tcPr>
          <w:p w:rsidR="00F738AC" w:rsidRPr="00E46736" w:rsidRDefault="005B6850" w:rsidP="00D97A6F">
            <w:pPr>
              <w:rPr>
                <w:rFonts w:ascii="Times New Roman" w:hAnsi="Times New Roman"/>
                <w:sz w:val="20"/>
                <w:szCs w:val="20"/>
              </w:rPr>
            </w:pPr>
            <w:proofErr w:type="gramStart"/>
            <w:r>
              <w:rPr>
                <w:rFonts w:ascii="Times New Roman" w:hAnsi="Times New Roman"/>
                <w:sz w:val="20"/>
                <w:szCs w:val="20"/>
              </w:rPr>
              <w:t>Решение</w:t>
            </w:r>
            <w:r w:rsidRPr="005B6850">
              <w:rPr>
                <w:rFonts w:ascii="Times New Roman" w:hAnsi="Times New Roman"/>
                <w:sz w:val="20"/>
                <w:szCs w:val="20"/>
              </w:rPr>
              <w:t xml:space="preserve"> Совета депутатов Вадского муниципального округа Нижегородской области «Об утверждении Положения о муниципальном контроля   в области использования   охраны особо охраняемых  </w:t>
            </w:r>
            <w:r w:rsidRPr="005B6850">
              <w:rPr>
                <w:rFonts w:ascii="Times New Roman" w:hAnsi="Times New Roman"/>
                <w:sz w:val="20"/>
                <w:szCs w:val="20"/>
              </w:rPr>
              <w:lastRenderedPageBreak/>
              <w:t>природных территорий местного значения на территории Вадского муниципального округа Нижегородской области»</w:t>
            </w:r>
            <w:proofErr w:type="gramEnd"/>
          </w:p>
        </w:tc>
        <w:tc>
          <w:tcPr>
            <w:tcW w:w="1701" w:type="dxa"/>
          </w:tcPr>
          <w:p w:rsidR="00F738AC" w:rsidRPr="00E46736" w:rsidRDefault="005B6850" w:rsidP="00D97A6F">
            <w:pPr>
              <w:rPr>
                <w:rFonts w:ascii="Times New Roman" w:hAnsi="Times New Roman"/>
                <w:sz w:val="20"/>
                <w:szCs w:val="20"/>
              </w:rPr>
            </w:pPr>
            <w:r w:rsidRPr="00BD5BDA">
              <w:rPr>
                <w:rFonts w:ascii="Times New Roman" w:hAnsi="Times New Roman"/>
                <w:sz w:val="20"/>
                <w:szCs w:val="20"/>
              </w:rPr>
              <w:lastRenderedPageBreak/>
              <w:t>Управление строительства, ЖКХ и архитектуры администрации  Вадского муниципального округа Нижегородской области</w:t>
            </w:r>
          </w:p>
        </w:tc>
        <w:tc>
          <w:tcPr>
            <w:tcW w:w="1985" w:type="dxa"/>
          </w:tcPr>
          <w:p w:rsidR="00F738AC" w:rsidRPr="00E46736" w:rsidRDefault="005B6850" w:rsidP="005B6850">
            <w:pPr>
              <w:rPr>
                <w:rFonts w:ascii="Times New Roman" w:hAnsi="Times New Roman"/>
                <w:sz w:val="20"/>
                <w:szCs w:val="20"/>
              </w:rPr>
            </w:pPr>
            <w:r w:rsidRPr="005B6850">
              <w:rPr>
                <w:rFonts w:ascii="Times New Roman" w:hAnsi="Times New Roman"/>
                <w:sz w:val="20"/>
                <w:szCs w:val="20"/>
              </w:rPr>
              <w:t xml:space="preserve">Предметом муниципального контроля в области охраны и </w:t>
            </w:r>
            <w:proofErr w:type="gramStart"/>
            <w:r w:rsidRPr="005B6850">
              <w:rPr>
                <w:rFonts w:ascii="Times New Roman" w:hAnsi="Times New Roman"/>
                <w:sz w:val="20"/>
                <w:szCs w:val="20"/>
              </w:rPr>
              <w:t>использования</w:t>
            </w:r>
            <w:proofErr w:type="gramEnd"/>
            <w:r w:rsidRPr="005B6850">
              <w:rPr>
                <w:rFonts w:ascii="Times New Roman" w:hAnsi="Times New Roman"/>
                <w:sz w:val="20"/>
                <w:szCs w:val="20"/>
              </w:rPr>
              <w:t xml:space="preserve"> особо охраняемых природных территорий является соблюдение юридическими лицами, индивидуальными предпринимателями и гражданами на </w:t>
            </w:r>
            <w:r w:rsidRPr="005B6850">
              <w:rPr>
                <w:rFonts w:ascii="Times New Roman" w:hAnsi="Times New Roman"/>
                <w:sz w:val="20"/>
                <w:szCs w:val="20"/>
              </w:rPr>
              <w:lastRenderedPageBreak/>
              <w:t>особо охраняемых природных территориях местного значения, расположенных на земельных участках, находящихся в муниципальной собственности Вадского муниципального округа Нижегородской области,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Нижегородской области в области охраны и использования особо охраняемых природных территорий</w:t>
            </w:r>
          </w:p>
        </w:tc>
        <w:tc>
          <w:tcPr>
            <w:tcW w:w="1701" w:type="dxa"/>
          </w:tcPr>
          <w:p w:rsidR="00F738AC" w:rsidRPr="00E46736" w:rsidRDefault="00F738AC" w:rsidP="00D97A6F">
            <w:pPr>
              <w:jc w:val="center"/>
              <w:rPr>
                <w:rFonts w:ascii="Times New Roman" w:hAnsi="Times New Roman"/>
                <w:sz w:val="20"/>
                <w:szCs w:val="20"/>
              </w:rPr>
            </w:pPr>
            <w:r w:rsidRPr="00E46736">
              <w:rPr>
                <w:rFonts w:ascii="Times New Roman" w:hAnsi="Times New Roman"/>
                <w:sz w:val="20"/>
                <w:szCs w:val="20"/>
              </w:rPr>
              <w:lastRenderedPageBreak/>
              <w:t>1</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15</w:t>
            </w:r>
          </w:p>
        </w:tc>
        <w:tc>
          <w:tcPr>
            <w:tcW w:w="1871" w:type="dxa"/>
          </w:tcPr>
          <w:p w:rsidR="00F738AC" w:rsidRPr="00E46736" w:rsidRDefault="00D3385B" w:rsidP="00D3385B">
            <w:pPr>
              <w:rPr>
                <w:rFonts w:ascii="Times New Roman" w:hAnsi="Times New Roman"/>
                <w:sz w:val="20"/>
                <w:szCs w:val="20"/>
              </w:rPr>
            </w:pPr>
            <w:r>
              <w:rPr>
                <w:rFonts w:ascii="Times New Roman" w:hAnsi="Times New Roman"/>
                <w:sz w:val="20"/>
                <w:szCs w:val="20"/>
              </w:rPr>
              <w:t>П</w:t>
            </w:r>
            <w:r w:rsidRPr="00D3385B">
              <w:rPr>
                <w:rFonts w:ascii="Times New Roman" w:hAnsi="Times New Roman"/>
                <w:sz w:val="20"/>
                <w:szCs w:val="20"/>
              </w:rPr>
              <w:t>остановлени</w:t>
            </w:r>
            <w:r>
              <w:rPr>
                <w:rFonts w:ascii="Times New Roman" w:hAnsi="Times New Roman"/>
                <w:sz w:val="20"/>
                <w:szCs w:val="20"/>
              </w:rPr>
              <w:t>е</w:t>
            </w:r>
            <w:r w:rsidRPr="00D3385B">
              <w:rPr>
                <w:rFonts w:ascii="Times New Roman" w:hAnsi="Times New Roman"/>
                <w:sz w:val="20"/>
                <w:szCs w:val="20"/>
              </w:rPr>
              <w:t xml:space="preserve"> администрации Вадского муниципального округа Нижегородской области «О внесении изменений в Порядок предоставления субсидии из бюджета Вадского муниципального округа Нижегородской области на поддержку мясного скотоводства, </w:t>
            </w:r>
            <w:r w:rsidRPr="00D3385B">
              <w:rPr>
                <w:rFonts w:ascii="Times New Roman" w:hAnsi="Times New Roman"/>
                <w:sz w:val="20"/>
                <w:szCs w:val="20"/>
              </w:rPr>
              <w:lastRenderedPageBreak/>
              <w:t>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w:t>
            </w:r>
          </w:p>
        </w:tc>
        <w:tc>
          <w:tcPr>
            <w:tcW w:w="1701" w:type="dxa"/>
          </w:tcPr>
          <w:p w:rsidR="00F738AC" w:rsidRPr="00E46736" w:rsidRDefault="00F738AC" w:rsidP="00D97A6F">
            <w:pPr>
              <w:rPr>
                <w:rFonts w:ascii="Times New Roman" w:hAnsi="Times New Roman"/>
                <w:sz w:val="20"/>
                <w:szCs w:val="20"/>
              </w:rPr>
            </w:pPr>
            <w:r w:rsidRPr="00E46736">
              <w:rPr>
                <w:rFonts w:ascii="Times New Roman" w:hAnsi="Times New Roman"/>
                <w:sz w:val="20"/>
                <w:szCs w:val="20"/>
              </w:rPr>
              <w:lastRenderedPageBreak/>
              <w:t xml:space="preserve">Управление </w:t>
            </w:r>
            <w:proofErr w:type="gramStart"/>
            <w:r w:rsidRPr="00E46736">
              <w:rPr>
                <w:rFonts w:ascii="Times New Roman" w:hAnsi="Times New Roman"/>
                <w:sz w:val="20"/>
                <w:szCs w:val="20"/>
              </w:rPr>
              <w:t>сельского</w:t>
            </w:r>
            <w:proofErr w:type="gramEnd"/>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хозяйства и продовольствия </w:t>
            </w:r>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администрации Вадского </w:t>
            </w:r>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муниципального округа </w:t>
            </w:r>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Нижегородской области</w:t>
            </w:r>
          </w:p>
        </w:tc>
        <w:tc>
          <w:tcPr>
            <w:tcW w:w="1985" w:type="dxa"/>
          </w:tcPr>
          <w:p w:rsidR="00F738AC" w:rsidRPr="00E46736" w:rsidRDefault="00D3385B" w:rsidP="00D97A6F">
            <w:pPr>
              <w:rPr>
                <w:rFonts w:ascii="Times New Roman" w:hAnsi="Times New Roman"/>
                <w:sz w:val="20"/>
                <w:szCs w:val="20"/>
              </w:rPr>
            </w:pPr>
            <w:r w:rsidRPr="00D3385B">
              <w:rPr>
                <w:rFonts w:ascii="Times New Roman" w:hAnsi="Times New Roman"/>
                <w:sz w:val="20"/>
                <w:szCs w:val="20"/>
              </w:rPr>
              <w:t xml:space="preserve">Порядок предоставления субсидий из бюджета Вадского муниципального округа Нижегородской области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w:t>
            </w:r>
            <w:r w:rsidRPr="00D3385B">
              <w:rPr>
                <w:rFonts w:ascii="Times New Roman" w:hAnsi="Times New Roman"/>
                <w:sz w:val="20"/>
                <w:szCs w:val="20"/>
              </w:rPr>
              <w:lastRenderedPageBreak/>
              <w:t>поддержку мясного скотоводства за счет средств федерального бюджета и областного бюджета»</w:t>
            </w:r>
          </w:p>
        </w:tc>
        <w:tc>
          <w:tcPr>
            <w:tcW w:w="1701" w:type="dxa"/>
          </w:tcPr>
          <w:p w:rsidR="00F738AC" w:rsidRPr="00E46736" w:rsidRDefault="00D3385B" w:rsidP="00D97A6F">
            <w:pPr>
              <w:jc w:val="center"/>
              <w:rPr>
                <w:rFonts w:ascii="Times New Roman" w:hAnsi="Times New Roman"/>
                <w:sz w:val="20"/>
                <w:szCs w:val="20"/>
              </w:rPr>
            </w:pPr>
            <w:r>
              <w:rPr>
                <w:rFonts w:ascii="Times New Roman" w:hAnsi="Times New Roman"/>
                <w:sz w:val="20"/>
                <w:szCs w:val="20"/>
              </w:rPr>
              <w:lastRenderedPageBreak/>
              <w:t>2</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16</w:t>
            </w:r>
          </w:p>
        </w:tc>
        <w:tc>
          <w:tcPr>
            <w:tcW w:w="1871" w:type="dxa"/>
          </w:tcPr>
          <w:p w:rsidR="00F738AC" w:rsidRPr="00E46736" w:rsidRDefault="00CD5E95" w:rsidP="00CD5E95">
            <w:pPr>
              <w:rPr>
                <w:rFonts w:ascii="Times New Roman" w:hAnsi="Times New Roman"/>
                <w:sz w:val="20"/>
                <w:szCs w:val="20"/>
              </w:rPr>
            </w:pPr>
            <w:proofErr w:type="gramStart"/>
            <w:r>
              <w:rPr>
                <w:rFonts w:ascii="Times New Roman" w:hAnsi="Times New Roman"/>
                <w:sz w:val="20"/>
                <w:szCs w:val="20"/>
              </w:rPr>
              <w:t>П</w:t>
            </w:r>
            <w:r w:rsidRPr="00CD5E95">
              <w:rPr>
                <w:rFonts w:ascii="Times New Roman" w:hAnsi="Times New Roman"/>
                <w:sz w:val="20"/>
                <w:szCs w:val="20"/>
              </w:rPr>
              <w:t>остановлени</w:t>
            </w:r>
            <w:r>
              <w:rPr>
                <w:rFonts w:ascii="Times New Roman" w:hAnsi="Times New Roman"/>
                <w:sz w:val="20"/>
                <w:szCs w:val="20"/>
              </w:rPr>
              <w:t>е</w:t>
            </w:r>
            <w:r w:rsidRPr="00CD5E95">
              <w:rPr>
                <w:rFonts w:ascii="Times New Roman" w:hAnsi="Times New Roman"/>
                <w:sz w:val="20"/>
                <w:szCs w:val="20"/>
              </w:rPr>
              <w:t xml:space="preserve"> администрации Вадского муниципального округа Нижегородской области «О внесении изменений в Порядок предоставления субсидии из бюджета Вадского муниципального округа Нижегородской области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proofErr w:type="gramEnd"/>
          </w:p>
        </w:tc>
        <w:tc>
          <w:tcPr>
            <w:tcW w:w="1701" w:type="dxa"/>
          </w:tcPr>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Управление </w:t>
            </w:r>
            <w:proofErr w:type="gramStart"/>
            <w:r w:rsidRPr="00E46736">
              <w:rPr>
                <w:rFonts w:ascii="Times New Roman" w:hAnsi="Times New Roman"/>
                <w:sz w:val="20"/>
                <w:szCs w:val="20"/>
              </w:rPr>
              <w:t>сельского</w:t>
            </w:r>
            <w:proofErr w:type="gramEnd"/>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хозяйства и продовольствия </w:t>
            </w:r>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администрации Вадского </w:t>
            </w:r>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 xml:space="preserve">муниципального округа </w:t>
            </w:r>
          </w:p>
          <w:p w:rsidR="00F738AC" w:rsidRPr="00E46736" w:rsidRDefault="00F738AC" w:rsidP="00D97A6F">
            <w:pPr>
              <w:rPr>
                <w:rFonts w:ascii="Times New Roman" w:hAnsi="Times New Roman"/>
                <w:sz w:val="20"/>
                <w:szCs w:val="20"/>
              </w:rPr>
            </w:pPr>
            <w:r w:rsidRPr="00E46736">
              <w:rPr>
                <w:rFonts w:ascii="Times New Roman" w:hAnsi="Times New Roman"/>
                <w:sz w:val="20"/>
                <w:szCs w:val="20"/>
              </w:rPr>
              <w:t>Нижегородской области</w:t>
            </w:r>
          </w:p>
        </w:tc>
        <w:tc>
          <w:tcPr>
            <w:tcW w:w="1985" w:type="dxa"/>
          </w:tcPr>
          <w:p w:rsidR="00F738AC" w:rsidRPr="00E46736" w:rsidRDefault="00CD5E95" w:rsidP="00D97A6F">
            <w:pPr>
              <w:rPr>
                <w:rFonts w:ascii="Times New Roman" w:hAnsi="Times New Roman"/>
                <w:sz w:val="20"/>
                <w:szCs w:val="20"/>
              </w:rPr>
            </w:pPr>
            <w:r w:rsidRPr="00CD5E95">
              <w:rPr>
                <w:rFonts w:ascii="Times New Roman" w:hAnsi="Times New Roman"/>
                <w:sz w:val="20"/>
                <w:szCs w:val="20"/>
              </w:rPr>
              <w:t>Порядок предоставления субсидий из бюджета Вадского муниципального округа Нижегородской области на возмещение части затрат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p>
        </w:tc>
        <w:tc>
          <w:tcPr>
            <w:tcW w:w="1701" w:type="dxa"/>
          </w:tcPr>
          <w:p w:rsidR="00F738AC" w:rsidRPr="00E46736" w:rsidRDefault="00CD5E95" w:rsidP="00D97A6F">
            <w:pPr>
              <w:jc w:val="center"/>
              <w:rPr>
                <w:rFonts w:ascii="Times New Roman" w:hAnsi="Times New Roman"/>
                <w:sz w:val="20"/>
                <w:szCs w:val="20"/>
              </w:rPr>
            </w:pPr>
            <w:r>
              <w:rPr>
                <w:rFonts w:ascii="Times New Roman" w:hAnsi="Times New Roman"/>
                <w:sz w:val="20"/>
                <w:szCs w:val="20"/>
              </w:rPr>
              <w:t>2</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t>17</w:t>
            </w:r>
          </w:p>
        </w:tc>
        <w:tc>
          <w:tcPr>
            <w:tcW w:w="1871" w:type="dxa"/>
          </w:tcPr>
          <w:p w:rsidR="00F738AC" w:rsidRPr="00E46736" w:rsidRDefault="007E13B1" w:rsidP="007E13B1">
            <w:pPr>
              <w:rPr>
                <w:rFonts w:ascii="Times New Roman" w:hAnsi="Times New Roman"/>
                <w:sz w:val="20"/>
                <w:szCs w:val="20"/>
              </w:rPr>
            </w:pPr>
            <w:r>
              <w:rPr>
                <w:rFonts w:ascii="Times New Roman" w:hAnsi="Times New Roman"/>
                <w:sz w:val="20"/>
                <w:szCs w:val="20"/>
              </w:rPr>
              <w:t>П</w:t>
            </w:r>
            <w:r w:rsidRPr="007E13B1">
              <w:rPr>
                <w:rFonts w:ascii="Times New Roman" w:hAnsi="Times New Roman"/>
                <w:sz w:val="20"/>
                <w:szCs w:val="20"/>
              </w:rPr>
              <w:t>остановлени</w:t>
            </w:r>
            <w:r>
              <w:rPr>
                <w:rFonts w:ascii="Times New Roman" w:hAnsi="Times New Roman"/>
                <w:sz w:val="20"/>
                <w:szCs w:val="20"/>
              </w:rPr>
              <w:t>е</w:t>
            </w:r>
            <w:r w:rsidRPr="007E13B1">
              <w:rPr>
                <w:rFonts w:ascii="Times New Roman" w:hAnsi="Times New Roman"/>
                <w:sz w:val="20"/>
                <w:szCs w:val="20"/>
              </w:rPr>
              <w:t xml:space="preserve"> администрации Вадского </w:t>
            </w:r>
            <w:r w:rsidRPr="007E13B1">
              <w:rPr>
                <w:rFonts w:ascii="Times New Roman" w:hAnsi="Times New Roman"/>
                <w:sz w:val="20"/>
                <w:szCs w:val="20"/>
              </w:rPr>
              <w:lastRenderedPageBreak/>
              <w:t>муниципального округа Нижегородской области «Об утверждении Схемы размещения рекламных конструкций на территории Вадского муниципального округа Нижегородской области»</w:t>
            </w:r>
          </w:p>
        </w:tc>
        <w:tc>
          <w:tcPr>
            <w:tcW w:w="1701" w:type="dxa"/>
          </w:tcPr>
          <w:p w:rsidR="00F738AC" w:rsidRPr="00E46736" w:rsidRDefault="007E13B1" w:rsidP="00D97A6F">
            <w:pPr>
              <w:rPr>
                <w:rFonts w:ascii="Times New Roman" w:hAnsi="Times New Roman"/>
                <w:sz w:val="20"/>
                <w:szCs w:val="20"/>
              </w:rPr>
            </w:pPr>
            <w:r w:rsidRPr="00BD5BDA">
              <w:rPr>
                <w:rFonts w:ascii="Times New Roman" w:hAnsi="Times New Roman"/>
                <w:sz w:val="20"/>
                <w:szCs w:val="20"/>
              </w:rPr>
              <w:lastRenderedPageBreak/>
              <w:t xml:space="preserve">Управление строительства, ЖКХ и </w:t>
            </w:r>
            <w:r w:rsidRPr="00BD5BDA">
              <w:rPr>
                <w:rFonts w:ascii="Times New Roman" w:hAnsi="Times New Roman"/>
                <w:sz w:val="20"/>
                <w:szCs w:val="20"/>
              </w:rPr>
              <w:lastRenderedPageBreak/>
              <w:t>архитектуры администрации  Вадского муниципального округа Нижегородской области</w:t>
            </w:r>
          </w:p>
        </w:tc>
        <w:tc>
          <w:tcPr>
            <w:tcW w:w="1985" w:type="dxa"/>
          </w:tcPr>
          <w:p w:rsidR="00F738AC" w:rsidRPr="00E46736" w:rsidRDefault="007E13B1" w:rsidP="00D97A6F">
            <w:pPr>
              <w:rPr>
                <w:rFonts w:ascii="Times New Roman" w:hAnsi="Times New Roman"/>
                <w:sz w:val="20"/>
                <w:szCs w:val="20"/>
              </w:rPr>
            </w:pPr>
            <w:r>
              <w:rPr>
                <w:rFonts w:ascii="Times New Roman" w:hAnsi="Times New Roman"/>
                <w:sz w:val="20"/>
                <w:szCs w:val="20"/>
              </w:rPr>
              <w:lastRenderedPageBreak/>
              <w:t>Р</w:t>
            </w:r>
            <w:r w:rsidRPr="007E13B1">
              <w:rPr>
                <w:rFonts w:ascii="Times New Roman" w:hAnsi="Times New Roman"/>
                <w:sz w:val="20"/>
                <w:szCs w:val="20"/>
              </w:rPr>
              <w:t xml:space="preserve">егулирование мест </w:t>
            </w:r>
            <w:proofErr w:type="gramStart"/>
            <w:r w:rsidRPr="007E13B1">
              <w:rPr>
                <w:rFonts w:ascii="Times New Roman" w:hAnsi="Times New Roman"/>
                <w:sz w:val="20"/>
                <w:szCs w:val="20"/>
              </w:rPr>
              <w:t>размещении</w:t>
            </w:r>
            <w:proofErr w:type="gramEnd"/>
            <w:r w:rsidRPr="007E13B1">
              <w:rPr>
                <w:rFonts w:ascii="Times New Roman" w:hAnsi="Times New Roman"/>
                <w:sz w:val="20"/>
                <w:szCs w:val="20"/>
              </w:rPr>
              <w:t xml:space="preserve"> рекламных </w:t>
            </w:r>
            <w:r w:rsidRPr="007E13B1">
              <w:rPr>
                <w:rFonts w:ascii="Times New Roman" w:hAnsi="Times New Roman"/>
                <w:sz w:val="20"/>
                <w:szCs w:val="20"/>
              </w:rPr>
              <w:lastRenderedPageBreak/>
              <w:t>конструкций на территории Вадского муниципального округа</w:t>
            </w:r>
          </w:p>
        </w:tc>
        <w:tc>
          <w:tcPr>
            <w:tcW w:w="1701" w:type="dxa"/>
          </w:tcPr>
          <w:p w:rsidR="00F738AC" w:rsidRPr="00E46736" w:rsidRDefault="00F738AC" w:rsidP="00D97A6F">
            <w:pPr>
              <w:jc w:val="center"/>
              <w:rPr>
                <w:rFonts w:ascii="Times New Roman" w:hAnsi="Times New Roman"/>
                <w:sz w:val="20"/>
                <w:szCs w:val="20"/>
              </w:rPr>
            </w:pPr>
            <w:r w:rsidRPr="00E46736">
              <w:rPr>
                <w:rFonts w:ascii="Times New Roman" w:hAnsi="Times New Roman"/>
                <w:sz w:val="20"/>
                <w:szCs w:val="20"/>
              </w:rPr>
              <w:lastRenderedPageBreak/>
              <w:t>2</w:t>
            </w:r>
          </w:p>
        </w:tc>
        <w:tc>
          <w:tcPr>
            <w:tcW w:w="1701" w:type="dxa"/>
          </w:tcPr>
          <w:p w:rsidR="00F738AC" w:rsidRPr="00E46736" w:rsidRDefault="00CD5E95"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18</w:t>
            </w:r>
          </w:p>
        </w:tc>
        <w:tc>
          <w:tcPr>
            <w:tcW w:w="1871" w:type="dxa"/>
          </w:tcPr>
          <w:p w:rsidR="00F738AC" w:rsidRPr="00E46736" w:rsidRDefault="007E13B1" w:rsidP="007E13B1">
            <w:pPr>
              <w:rPr>
                <w:rFonts w:ascii="Times New Roman" w:hAnsi="Times New Roman"/>
                <w:sz w:val="20"/>
                <w:szCs w:val="20"/>
              </w:rPr>
            </w:pPr>
            <w:r>
              <w:rPr>
                <w:rFonts w:ascii="Times New Roman" w:hAnsi="Times New Roman"/>
                <w:sz w:val="20"/>
                <w:szCs w:val="20"/>
              </w:rPr>
              <w:t>П</w:t>
            </w:r>
            <w:r w:rsidRPr="007E13B1">
              <w:rPr>
                <w:rFonts w:ascii="Times New Roman" w:hAnsi="Times New Roman"/>
                <w:sz w:val="20"/>
                <w:szCs w:val="20"/>
              </w:rPr>
              <w:t>остановлени</w:t>
            </w:r>
            <w:r>
              <w:rPr>
                <w:rFonts w:ascii="Times New Roman" w:hAnsi="Times New Roman"/>
                <w:sz w:val="20"/>
                <w:szCs w:val="20"/>
              </w:rPr>
              <w:t>е</w:t>
            </w:r>
            <w:r w:rsidRPr="007E13B1">
              <w:rPr>
                <w:rFonts w:ascii="Times New Roman" w:hAnsi="Times New Roman"/>
                <w:sz w:val="20"/>
                <w:szCs w:val="20"/>
              </w:rPr>
              <w:t xml:space="preserve"> администрации Вадского муниципального округа Нижегородской области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Вадского муниципального округа Нижегородской области на 2026 год»</w:t>
            </w:r>
          </w:p>
        </w:tc>
        <w:tc>
          <w:tcPr>
            <w:tcW w:w="1701" w:type="dxa"/>
          </w:tcPr>
          <w:p w:rsidR="00F738AC" w:rsidRPr="00E46736" w:rsidRDefault="007E13B1" w:rsidP="00D97A6F">
            <w:pPr>
              <w:rPr>
                <w:rFonts w:ascii="Times New Roman" w:hAnsi="Times New Roman"/>
                <w:sz w:val="20"/>
                <w:szCs w:val="20"/>
              </w:rPr>
            </w:pPr>
            <w:r w:rsidRPr="00BD5BDA">
              <w:rPr>
                <w:rFonts w:ascii="Times New Roman" w:hAnsi="Times New Roman"/>
                <w:sz w:val="20"/>
                <w:szCs w:val="20"/>
              </w:rPr>
              <w:t>Управление строительства, ЖКХ и архитектуры администрации  Вадского муниципального округа Нижегородской области</w:t>
            </w:r>
          </w:p>
        </w:tc>
        <w:tc>
          <w:tcPr>
            <w:tcW w:w="1985" w:type="dxa"/>
          </w:tcPr>
          <w:p w:rsidR="00F738AC" w:rsidRPr="00E46736" w:rsidRDefault="007E13B1" w:rsidP="00D97A6F">
            <w:pPr>
              <w:rPr>
                <w:rFonts w:ascii="Times New Roman" w:hAnsi="Times New Roman"/>
                <w:sz w:val="20"/>
                <w:szCs w:val="20"/>
              </w:rPr>
            </w:pPr>
            <w:r>
              <w:rPr>
                <w:rFonts w:ascii="Times New Roman" w:hAnsi="Times New Roman"/>
                <w:sz w:val="20"/>
                <w:szCs w:val="20"/>
              </w:rPr>
              <w:t>С</w:t>
            </w:r>
            <w:r w:rsidRPr="007E13B1">
              <w:rPr>
                <w:rFonts w:ascii="Times New Roman" w:hAnsi="Times New Roman"/>
                <w:sz w:val="20"/>
                <w:szCs w:val="20"/>
              </w:rPr>
              <w:t>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tc>
        <w:tc>
          <w:tcPr>
            <w:tcW w:w="1701" w:type="dxa"/>
          </w:tcPr>
          <w:p w:rsidR="00F738AC" w:rsidRPr="00E46736" w:rsidRDefault="007E13B1" w:rsidP="00D97A6F">
            <w:pPr>
              <w:jc w:val="center"/>
              <w:rPr>
                <w:rFonts w:ascii="Times New Roman" w:hAnsi="Times New Roman"/>
                <w:sz w:val="20"/>
                <w:szCs w:val="20"/>
              </w:rPr>
            </w:pPr>
            <w:r>
              <w:rPr>
                <w:rFonts w:ascii="Times New Roman" w:hAnsi="Times New Roman"/>
                <w:sz w:val="20"/>
                <w:szCs w:val="20"/>
              </w:rPr>
              <w:t>1</w:t>
            </w:r>
          </w:p>
        </w:tc>
        <w:tc>
          <w:tcPr>
            <w:tcW w:w="1701" w:type="dxa"/>
          </w:tcPr>
          <w:p w:rsidR="00F738AC" w:rsidRPr="00E46736" w:rsidRDefault="007E13B1"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r w:rsidR="00A03954" w:rsidRPr="00E46736" w:rsidTr="00D97A6F">
        <w:tc>
          <w:tcPr>
            <w:tcW w:w="534" w:type="dxa"/>
          </w:tcPr>
          <w:p w:rsidR="00A03954" w:rsidRPr="00E46736" w:rsidRDefault="00A03954" w:rsidP="00D97A6F">
            <w:pPr>
              <w:jc w:val="center"/>
              <w:rPr>
                <w:rFonts w:ascii="Times New Roman" w:hAnsi="Times New Roman"/>
                <w:sz w:val="24"/>
                <w:szCs w:val="24"/>
              </w:rPr>
            </w:pPr>
            <w:r w:rsidRPr="00E46736">
              <w:rPr>
                <w:rFonts w:ascii="Times New Roman" w:hAnsi="Times New Roman"/>
                <w:sz w:val="24"/>
                <w:szCs w:val="24"/>
              </w:rPr>
              <w:t>19</w:t>
            </w:r>
          </w:p>
        </w:tc>
        <w:tc>
          <w:tcPr>
            <w:tcW w:w="1871" w:type="dxa"/>
          </w:tcPr>
          <w:p w:rsidR="00A03954" w:rsidRPr="00E46736" w:rsidRDefault="00A03954" w:rsidP="00A03954">
            <w:pPr>
              <w:rPr>
                <w:rFonts w:ascii="Times New Roman" w:hAnsi="Times New Roman"/>
                <w:sz w:val="20"/>
                <w:szCs w:val="20"/>
              </w:rPr>
            </w:pPr>
            <w:r>
              <w:rPr>
                <w:rFonts w:ascii="Times New Roman" w:hAnsi="Times New Roman"/>
                <w:sz w:val="20"/>
                <w:szCs w:val="20"/>
              </w:rPr>
              <w:t>П</w:t>
            </w:r>
            <w:r w:rsidRPr="00A03954">
              <w:rPr>
                <w:rFonts w:ascii="Times New Roman" w:hAnsi="Times New Roman"/>
                <w:sz w:val="20"/>
                <w:szCs w:val="20"/>
              </w:rPr>
              <w:t>остановлени</w:t>
            </w:r>
            <w:r>
              <w:rPr>
                <w:rFonts w:ascii="Times New Roman" w:hAnsi="Times New Roman"/>
                <w:sz w:val="20"/>
                <w:szCs w:val="20"/>
              </w:rPr>
              <w:t>е</w:t>
            </w:r>
            <w:r w:rsidRPr="00A03954">
              <w:rPr>
                <w:rFonts w:ascii="Times New Roman" w:hAnsi="Times New Roman"/>
                <w:sz w:val="20"/>
                <w:szCs w:val="20"/>
              </w:rPr>
              <w:t xml:space="preserve"> администрации Вадского муниципального округа Нижегородской области «Об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w:t>
            </w:r>
            <w:r w:rsidRPr="00A03954">
              <w:rPr>
                <w:rFonts w:ascii="Times New Roman" w:hAnsi="Times New Roman"/>
                <w:sz w:val="20"/>
                <w:szCs w:val="20"/>
              </w:rPr>
              <w:lastRenderedPageBreak/>
              <w:t>Вадского муниципального округа Нижегородской области на 2026 год»</w:t>
            </w:r>
          </w:p>
        </w:tc>
        <w:tc>
          <w:tcPr>
            <w:tcW w:w="1701" w:type="dxa"/>
          </w:tcPr>
          <w:p w:rsidR="00A03954" w:rsidRPr="00E46736" w:rsidRDefault="00A03954" w:rsidP="00D97A6F">
            <w:pPr>
              <w:rPr>
                <w:rFonts w:ascii="Times New Roman" w:hAnsi="Times New Roman"/>
                <w:sz w:val="20"/>
                <w:szCs w:val="20"/>
              </w:rPr>
            </w:pPr>
            <w:r w:rsidRPr="00BD5BDA">
              <w:rPr>
                <w:rFonts w:ascii="Times New Roman" w:hAnsi="Times New Roman"/>
                <w:sz w:val="20"/>
                <w:szCs w:val="20"/>
              </w:rPr>
              <w:lastRenderedPageBreak/>
              <w:t>Управление строительства, ЖКХ и архитектуры администрации  Вадского муниципального округа Нижегородской области</w:t>
            </w:r>
          </w:p>
        </w:tc>
        <w:tc>
          <w:tcPr>
            <w:tcW w:w="1985" w:type="dxa"/>
          </w:tcPr>
          <w:p w:rsidR="00A03954" w:rsidRPr="00E46736" w:rsidRDefault="00A03954" w:rsidP="00D97A6F">
            <w:pPr>
              <w:rPr>
                <w:rFonts w:ascii="Times New Roman" w:hAnsi="Times New Roman"/>
                <w:sz w:val="20"/>
                <w:szCs w:val="20"/>
              </w:rPr>
            </w:pPr>
            <w:r>
              <w:rPr>
                <w:rFonts w:ascii="Times New Roman" w:hAnsi="Times New Roman"/>
                <w:sz w:val="20"/>
                <w:szCs w:val="20"/>
              </w:rPr>
              <w:t>О</w:t>
            </w:r>
            <w:r w:rsidRPr="00A03954">
              <w:rPr>
                <w:rFonts w:ascii="Times New Roman" w:hAnsi="Times New Roman"/>
                <w:sz w:val="20"/>
                <w:szCs w:val="20"/>
              </w:rPr>
              <w:t xml:space="preserve">существление </w:t>
            </w:r>
            <w:proofErr w:type="gramStart"/>
            <w:r w:rsidRPr="00A03954">
              <w:rPr>
                <w:rFonts w:ascii="Times New Roman" w:hAnsi="Times New Roman"/>
                <w:sz w:val="20"/>
                <w:szCs w:val="20"/>
              </w:rPr>
              <w:t>контроля за</w:t>
            </w:r>
            <w:proofErr w:type="gramEnd"/>
            <w:r w:rsidRPr="00A03954">
              <w:rPr>
                <w:rFonts w:ascii="Times New Roman" w:hAnsi="Times New Roman"/>
                <w:sz w:val="20"/>
                <w:szCs w:val="20"/>
              </w:rPr>
              <w:t xml:space="preserve">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благоустройства требований законодательства Российской Федерации, законодательства </w:t>
            </w:r>
            <w:r w:rsidRPr="00A03954">
              <w:rPr>
                <w:rFonts w:ascii="Times New Roman" w:hAnsi="Times New Roman"/>
                <w:sz w:val="20"/>
                <w:szCs w:val="20"/>
              </w:rPr>
              <w:lastRenderedPageBreak/>
              <w:t>Нижегородской области, за нарушение которых законодательством Российской Федерации, законодательством Нижегородской области предусмотрена административная и иная ответственность</w:t>
            </w:r>
          </w:p>
        </w:tc>
        <w:tc>
          <w:tcPr>
            <w:tcW w:w="1701" w:type="dxa"/>
          </w:tcPr>
          <w:p w:rsidR="00A03954" w:rsidRPr="00E46736" w:rsidRDefault="00A03954" w:rsidP="00D97A6F">
            <w:pPr>
              <w:jc w:val="center"/>
              <w:rPr>
                <w:rFonts w:ascii="Times New Roman" w:hAnsi="Times New Roman"/>
                <w:sz w:val="20"/>
                <w:szCs w:val="20"/>
              </w:rPr>
            </w:pPr>
            <w:r w:rsidRPr="00E46736">
              <w:rPr>
                <w:rFonts w:ascii="Times New Roman" w:hAnsi="Times New Roman"/>
                <w:sz w:val="20"/>
                <w:szCs w:val="20"/>
              </w:rPr>
              <w:lastRenderedPageBreak/>
              <w:t>2</w:t>
            </w:r>
          </w:p>
        </w:tc>
        <w:tc>
          <w:tcPr>
            <w:tcW w:w="1701" w:type="dxa"/>
          </w:tcPr>
          <w:p w:rsidR="00A03954" w:rsidRDefault="00A03954">
            <w:r w:rsidRPr="00674205">
              <w:rPr>
                <w:rFonts w:asciiTheme="minorHAnsi" w:hAnsiTheme="minorHAnsi"/>
                <w:i/>
                <w:sz w:val="20"/>
                <w:szCs w:val="20"/>
              </w:rPr>
              <w:t>Замечания и предложения отсутствуют</w:t>
            </w:r>
          </w:p>
        </w:tc>
      </w:tr>
      <w:tr w:rsidR="00A03954" w:rsidRPr="00E46736" w:rsidTr="00D97A6F">
        <w:tc>
          <w:tcPr>
            <w:tcW w:w="534" w:type="dxa"/>
          </w:tcPr>
          <w:p w:rsidR="00A03954" w:rsidRPr="00E46736" w:rsidRDefault="00A03954" w:rsidP="00D97A6F">
            <w:pPr>
              <w:jc w:val="center"/>
              <w:rPr>
                <w:rFonts w:ascii="Times New Roman" w:hAnsi="Times New Roman"/>
                <w:sz w:val="24"/>
                <w:szCs w:val="24"/>
              </w:rPr>
            </w:pPr>
            <w:r w:rsidRPr="00E46736">
              <w:rPr>
                <w:rFonts w:ascii="Times New Roman" w:hAnsi="Times New Roman"/>
                <w:sz w:val="24"/>
                <w:szCs w:val="24"/>
              </w:rPr>
              <w:lastRenderedPageBreak/>
              <w:t>20</w:t>
            </w:r>
          </w:p>
        </w:tc>
        <w:tc>
          <w:tcPr>
            <w:tcW w:w="1871" w:type="dxa"/>
          </w:tcPr>
          <w:p w:rsidR="00A03954" w:rsidRPr="00E46736" w:rsidRDefault="00A03954" w:rsidP="00D97A6F">
            <w:pPr>
              <w:rPr>
                <w:rFonts w:ascii="Times New Roman" w:hAnsi="Times New Roman"/>
                <w:sz w:val="20"/>
                <w:szCs w:val="20"/>
              </w:rPr>
            </w:pPr>
            <w:r>
              <w:rPr>
                <w:rFonts w:ascii="Times New Roman" w:hAnsi="Times New Roman"/>
                <w:sz w:val="20"/>
                <w:szCs w:val="20"/>
              </w:rPr>
              <w:t>Р</w:t>
            </w:r>
            <w:r w:rsidRPr="00A03954">
              <w:rPr>
                <w:rFonts w:ascii="Times New Roman" w:hAnsi="Times New Roman"/>
                <w:sz w:val="20"/>
                <w:szCs w:val="20"/>
              </w:rPr>
              <w:t>ешения Совета депутатов Вадского муниципального округа Нижегородской области «О внесении изменений в решение Совета депутатов Вадского муниципального округа Нижегородской области от 26 июля 2021 г. № 89»</w:t>
            </w:r>
          </w:p>
        </w:tc>
        <w:tc>
          <w:tcPr>
            <w:tcW w:w="1701" w:type="dxa"/>
          </w:tcPr>
          <w:p w:rsidR="00A03954" w:rsidRPr="00E46736" w:rsidRDefault="00A03954" w:rsidP="00A03954">
            <w:pPr>
              <w:rPr>
                <w:rFonts w:ascii="Times New Roman" w:hAnsi="Times New Roman"/>
                <w:sz w:val="20"/>
                <w:szCs w:val="20"/>
              </w:rPr>
            </w:pPr>
            <w:r w:rsidRPr="00E46736">
              <w:rPr>
                <w:rFonts w:ascii="Times New Roman" w:hAnsi="Times New Roman"/>
                <w:sz w:val="20"/>
                <w:szCs w:val="20"/>
              </w:rPr>
              <w:t xml:space="preserve">Управление </w:t>
            </w:r>
            <w:proofErr w:type="gramStart"/>
            <w:r w:rsidRPr="00E46736">
              <w:rPr>
                <w:rFonts w:ascii="Times New Roman" w:hAnsi="Times New Roman"/>
                <w:sz w:val="20"/>
                <w:szCs w:val="20"/>
              </w:rPr>
              <w:t>имущественных</w:t>
            </w:r>
            <w:proofErr w:type="gramEnd"/>
            <w:r w:rsidRPr="00E46736">
              <w:rPr>
                <w:rFonts w:ascii="Times New Roman" w:hAnsi="Times New Roman"/>
                <w:sz w:val="20"/>
                <w:szCs w:val="20"/>
              </w:rPr>
              <w:t xml:space="preserve">, земельных </w:t>
            </w:r>
          </w:p>
          <w:p w:rsidR="00A03954" w:rsidRPr="00E46736" w:rsidRDefault="00A03954" w:rsidP="00A03954">
            <w:pPr>
              <w:rPr>
                <w:rFonts w:ascii="Times New Roman" w:hAnsi="Times New Roman"/>
                <w:sz w:val="20"/>
                <w:szCs w:val="20"/>
              </w:rPr>
            </w:pPr>
            <w:r w:rsidRPr="00E46736">
              <w:rPr>
                <w:rFonts w:ascii="Times New Roman" w:hAnsi="Times New Roman"/>
                <w:sz w:val="20"/>
                <w:szCs w:val="20"/>
              </w:rPr>
              <w:t>отношений и жилищной политики Вадского муниципального округа Нижегородской области</w:t>
            </w:r>
          </w:p>
        </w:tc>
        <w:tc>
          <w:tcPr>
            <w:tcW w:w="1985" w:type="dxa"/>
          </w:tcPr>
          <w:p w:rsidR="00A03954" w:rsidRPr="00E46736" w:rsidRDefault="00A03954" w:rsidP="00D97A6F">
            <w:pPr>
              <w:rPr>
                <w:rFonts w:ascii="Times New Roman" w:hAnsi="Times New Roman"/>
                <w:sz w:val="20"/>
                <w:szCs w:val="20"/>
              </w:rPr>
            </w:pPr>
            <w:r>
              <w:rPr>
                <w:rFonts w:ascii="Times New Roman" w:hAnsi="Times New Roman"/>
                <w:sz w:val="20"/>
                <w:szCs w:val="20"/>
              </w:rPr>
              <w:t>Дополнение п</w:t>
            </w:r>
            <w:r w:rsidRPr="00A03954">
              <w:rPr>
                <w:rFonts w:ascii="Times New Roman" w:hAnsi="Times New Roman"/>
                <w:sz w:val="20"/>
                <w:szCs w:val="20"/>
              </w:rPr>
              <w:t>еречня муниципального имущества Вадского муниципального округа Нижегородской области,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муниципальным имуществом</w:t>
            </w:r>
          </w:p>
        </w:tc>
        <w:tc>
          <w:tcPr>
            <w:tcW w:w="1701" w:type="dxa"/>
          </w:tcPr>
          <w:p w:rsidR="00A03954" w:rsidRPr="00E46736" w:rsidRDefault="00A03954" w:rsidP="00D97A6F">
            <w:pPr>
              <w:jc w:val="center"/>
              <w:rPr>
                <w:rFonts w:ascii="Times New Roman" w:hAnsi="Times New Roman"/>
                <w:sz w:val="20"/>
                <w:szCs w:val="20"/>
              </w:rPr>
            </w:pPr>
            <w:r w:rsidRPr="00E46736">
              <w:rPr>
                <w:rFonts w:ascii="Times New Roman" w:hAnsi="Times New Roman"/>
                <w:sz w:val="20"/>
                <w:szCs w:val="20"/>
              </w:rPr>
              <w:t>2</w:t>
            </w:r>
          </w:p>
        </w:tc>
        <w:tc>
          <w:tcPr>
            <w:tcW w:w="1701" w:type="dxa"/>
          </w:tcPr>
          <w:p w:rsidR="00A03954" w:rsidRDefault="00A03954">
            <w:r w:rsidRPr="00674205">
              <w:rPr>
                <w:rFonts w:asciiTheme="minorHAnsi" w:hAnsiTheme="minorHAnsi"/>
                <w:i/>
                <w:sz w:val="20"/>
                <w:szCs w:val="20"/>
              </w:rPr>
              <w:t>Замечания и предложения отсутствуют</w:t>
            </w:r>
          </w:p>
        </w:tc>
      </w:tr>
      <w:tr w:rsidR="00A03954" w:rsidRPr="00E46736" w:rsidTr="00D97A6F">
        <w:tc>
          <w:tcPr>
            <w:tcW w:w="534" w:type="dxa"/>
          </w:tcPr>
          <w:p w:rsidR="00A03954" w:rsidRPr="00E46736" w:rsidRDefault="00A03954" w:rsidP="00D97A6F">
            <w:pPr>
              <w:jc w:val="center"/>
              <w:rPr>
                <w:rFonts w:ascii="Times New Roman" w:hAnsi="Times New Roman"/>
                <w:sz w:val="24"/>
                <w:szCs w:val="24"/>
              </w:rPr>
            </w:pPr>
            <w:r w:rsidRPr="00E46736">
              <w:rPr>
                <w:rFonts w:ascii="Times New Roman" w:hAnsi="Times New Roman"/>
                <w:sz w:val="24"/>
                <w:szCs w:val="24"/>
              </w:rPr>
              <w:t>21</w:t>
            </w:r>
          </w:p>
        </w:tc>
        <w:tc>
          <w:tcPr>
            <w:tcW w:w="1871" w:type="dxa"/>
          </w:tcPr>
          <w:p w:rsidR="00A03954" w:rsidRPr="00E46736" w:rsidRDefault="00A03954" w:rsidP="00D97A6F">
            <w:pPr>
              <w:rPr>
                <w:rFonts w:ascii="Times New Roman" w:hAnsi="Times New Roman"/>
                <w:sz w:val="20"/>
                <w:szCs w:val="20"/>
              </w:rPr>
            </w:pPr>
            <w:r>
              <w:rPr>
                <w:rFonts w:ascii="Times New Roman" w:hAnsi="Times New Roman"/>
                <w:sz w:val="20"/>
                <w:szCs w:val="20"/>
              </w:rPr>
              <w:t>Решение</w:t>
            </w:r>
            <w:r w:rsidRPr="00A03954">
              <w:rPr>
                <w:rFonts w:ascii="Times New Roman" w:hAnsi="Times New Roman"/>
                <w:sz w:val="20"/>
                <w:szCs w:val="20"/>
              </w:rPr>
              <w:t xml:space="preserve"> Совета депутатов Вадского муниципального округа Нижегородской области «Об утверждении Положения об осуществлении муниципального контроля на автомобильном транспорте и в дорожном хозяйстве в границах Вадского муниципального округа Нижегородской области»</w:t>
            </w:r>
          </w:p>
        </w:tc>
        <w:tc>
          <w:tcPr>
            <w:tcW w:w="1701" w:type="dxa"/>
          </w:tcPr>
          <w:p w:rsidR="00A03954" w:rsidRPr="00E46736" w:rsidRDefault="00A03954" w:rsidP="00D97A6F">
            <w:pPr>
              <w:rPr>
                <w:rFonts w:ascii="Times New Roman" w:hAnsi="Times New Roman"/>
                <w:sz w:val="20"/>
                <w:szCs w:val="20"/>
              </w:rPr>
            </w:pPr>
            <w:r w:rsidRPr="00BD5BDA">
              <w:rPr>
                <w:rFonts w:ascii="Times New Roman" w:hAnsi="Times New Roman"/>
                <w:sz w:val="20"/>
                <w:szCs w:val="20"/>
              </w:rPr>
              <w:t>Управление строительства, ЖКХ и архитектуры администрации  Вадского муниципального округа Нижегородской области</w:t>
            </w:r>
          </w:p>
        </w:tc>
        <w:tc>
          <w:tcPr>
            <w:tcW w:w="1985" w:type="dxa"/>
          </w:tcPr>
          <w:p w:rsidR="00A03954" w:rsidRPr="00A03954" w:rsidRDefault="00A03954" w:rsidP="00A03954">
            <w:pPr>
              <w:rPr>
                <w:rFonts w:ascii="Times New Roman" w:hAnsi="Times New Roman"/>
                <w:sz w:val="20"/>
                <w:szCs w:val="20"/>
              </w:rPr>
            </w:pPr>
            <w:r w:rsidRPr="00A03954">
              <w:rPr>
                <w:rFonts w:ascii="Times New Roman" w:hAnsi="Times New Roman"/>
                <w:sz w:val="20"/>
                <w:szCs w:val="20"/>
              </w:rPr>
              <w:t>Предметом муниципального контроля на автомобильном транспорте и в дорожном хозяйстве является соблюдение юридическими лицами, индивидуальными предпринимателями и физическими лицами обязательных требований, установленных законодательством:</w:t>
            </w:r>
          </w:p>
          <w:p w:rsidR="00A03954" w:rsidRPr="00A03954" w:rsidRDefault="00A03954" w:rsidP="00A03954">
            <w:pPr>
              <w:rPr>
                <w:rFonts w:ascii="Times New Roman" w:hAnsi="Times New Roman"/>
                <w:sz w:val="20"/>
                <w:szCs w:val="20"/>
              </w:rPr>
            </w:pPr>
            <w:r w:rsidRPr="00A03954">
              <w:rPr>
                <w:rFonts w:ascii="Times New Roman" w:hAnsi="Times New Roman"/>
                <w:sz w:val="20"/>
                <w:szCs w:val="20"/>
              </w:rPr>
              <w:t xml:space="preserve">1) в области автомобильных дорог и дорожной деятельности, установленных в отношении автомобильных </w:t>
            </w:r>
            <w:r w:rsidRPr="00A03954">
              <w:rPr>
                <w:rFonts w:ascii="Times New Roman" w:hAnsi="Times New Roman"/>
                <w:sz w:val="20"/>
                <w:szCs w:val="20"/>
              </w:rPr>
              <w:lastRenderedPageBreak/>
              <w:t>дорог местного значения:</w:t>
            </w:r>
          </w:p>
          <w:p w:rsidR="00A03954" w:rsidRPr="00A03954" w:rsidRDefault="00A03954" w:rsidP="00A03954">
            <w:pPr>
              <w:rPr>
                <w:rFonts w:ascii="Times New Roman" w:hAnsi="Times New Roman"/>
                <w:sz w:val="20"/>
                <w:szCs w:val="20"/>
              </w:rPr>
            </w:pPr>
            <w:r w:rsidRPr="00A03954">
              <w:rPr>
                <w:rFonts w:ascii="Times New Roman" w:hAnsi="Times New Roman"/>
                <w:sz w:val="20"/>
                <w:szCs w:val="20"/>
              </w:rPr>
              <w:t xml:space="preserve">а) к эксплуатации объектов дорожного сервиса, размещенных </w:t>
            </w:r>
          </w:p>
          <w:p w:rsidR="00A03954" w:rsidRPr="00A03954" w:rsidRDefault="00A03954" w:rsidP="00A03954">
            <w:pPr>
              <w:rPr>
                <w:rFonts w:ascii="Times New Roman" w:hAnsi="Times New Roman"/>
                <w:sz w:val="20"/>
                <w:szCs w:val="20"/>
              </w:rPr>
            </w:pPr>
            <w:r w:rsidRPr="00A03954">
              <w:rPr>
                <w:rFonts w:ascii="Times New Roman" w:hAnsi="Times New Roman"/>
                <w:sz w:val="20"/>
                <w:szCs w:val="20"/>
              </w:rPr>
              <w:t>в полосах отвода и (или) придорожных полосах автомобильных дорог общего пользования;</w:t>
            </w:r>
          </w:p>
          <w:p w:rsidR="00A03954" w:rsidRPr="00A03954" w:rsidRDefault="00A03954" w:rsidP="00A03954">
            <w:pPr>
              <w:rPr>
                <w:rFonts w:ascii="Times New Roman" w:hAnsi="Times New Roman"/>
                <w:sz w:val="20"/>
                <w:szCs w:val="20"/>
              </w:rPr>
            </w:pPr>
            <w:r w:rsidRPr="00A03954">
              <w:rPr>
                <w:rFonts w:ascii="Times New Roman" w:hAnsi="Times New Roman"/>
                <w:sz w:val="20"/>
                <w:szCs w:val="20"/>
              </w:rPr>
              <w:t xml:space="preserve">б) к осуществлению работ по капитальному ремонту, ремонту </w:t>
            </w:r>
          </w:p>
          <w:p w:rsidR="00A03954" w:rsidRPr="00A03954" w:rsidRDefault="00A03954" w:rsidP="00A03954">
            <w:pPr>
              <w:rPr>
                <w:rFonts w:ascii="Times New Roman" w:hAnsi="Times New Roman"/>
                <w:sz w:val="20"/>
                <w:szCs w:val="20"/>
              </w:rPr>
            </w:pPr>
            <w:r w:rsidRPr="00A03954">
              <w:rPr>
                <w:rFonts w:ascii="Times New Roman" w:hAnsi="Times New Roman"/>
                <w:sz w:val="20"/>
                <w:szCs w:val="20"/>
              </w:rP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03954" w:rsidRPr="00E46736" w:rsidRDefault="00A03954" w:rsidP="00A03954">
            <w:pPr>
              <w:rPr>
                <w:rFonts w:ascii="Times New Roman" w:hAnsi="Times New Roman"/>
                <w:sz w:val="20"/>
                <w:szCs w:val="20"/>
              </w:rPr>
            </w:pPr>
            <w:r w:rsidRPr="00A03954">
              <w:rPr>
                <w:rFonts w:ascii="Times New Roman" w:hAnsi="Times New Roman"/>
                <w:sz w:val="20"/>
                <w:szCs w:val="20"/>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tc>
        <w:tc>
          <w:tcPr>
            <w:tcW w:w="1701" w:type="dxa"/>
          </w:tcPr>
          <w:p w:rsidR="00A03954" w:rsidRPr="00E46736" w:rsidRDefault="00A03954" w:rsidP="00D97A6F">
            <w:pPr>
              <w:jc w:val="center"/>
              <w:rPr>
                <w:rFonts w:ascii="Times New Roman" w:hAnsi="Times New Roman"/>
                <w:sz w:val="20"/>
                <w:szCs w:val="20"/>
              </w:rPr>
            </w:pPr>
            <w:r>
              <w:rPr>
                <w:rFonts w:ascii="Times New Roman" w:hAnsi="Times New Roman"/>
                <w:sz w:val="20"/>
                <w:szCs w:val="20"/>
              </w:rPr>
              <w:lastRenderedPageBreak/>
              <w:t>2</w:t>
            </w:r>
          </w:p>
        </w:tc>
        <w:tc>
          <w:tcPr>
            <w:tcW w:w="1701" w:type="dxa"/>
          </w:tcPr>
          <w:p w:rsidR="00A03954" w:rsidRDefault="00A03954">
            <w:r w:rsidRPr="00674205">
              <w:rPr>
                <w:rFonts w:asciiTheme="minorHAnsi" w:hAnsiTheme="minorHAnsi"/>
                <w:i/>
                <w:sz w:val="20"/>
                <w:szCs w:val="20"/>
              </w:rPr>
              <w:t>Замечания и предложения отсутствуют</w:t>
            </w:r>
          </w:p>
        </w:tc>
      </w:tr>
      <w:tr w:rsidR="00F738AC" w:rsidRPr="00E46736" w:rsidTr="00D97A6F">
        <w:tc>
          <w:tcPr>
            <w:tcW w:w="534" w:type="dxa"/>
          </w:tcPr>
          <w:p w:rsidR="00F738AC" w:rsidRPr="00E46736" w:rsidRDefault="00F738AC" w:rsidP="00D97A6F">
            <w:pPr>
              <w:jc w:val="center"/>
              <w:rPr>
                <w:rFonts w:ascii="Times New Roman" w:hAnsi="Times New Roman"/>
                <w:sz w:val="24"/>
                <w:szCs w:val="24"/>
              </w:rPr>
            </w:pPr>
            <w:r w:rsidRPr="00E46736">
              <w:rPr>
                <w:rFonts w:ascii="Times New Roman" w:hAnsi="Times New Roman"/>
                <w:sz w:val="24"/>
                <w:szCs w:val="24"/>
              </w:rPr>
              <w:lastRenderedPageBreak/>
              <w:t>22</w:t>
            </w:r>
          </w:p>
        </w:tc>
        <w:tc>
          <w:tcPr>
            <w:tcW w:w="1871" w:type="dxa"/>
          </w:tcPr>
          <w:p w:rsidR="00F738AC" w:rsidRPr="00E46736" w:rsidRDefault="00A03954" w:rsidP="00A03954">
            <w:pPr>
              <w:rPr>
                <w:rFonts w:ascii="Times New Roman" w:hAnsi="Times New Roman"/>
                <w:sz w:val="20"/>
                <w:szCs w:val="20"/>
              </w:rPr>
            </w:pPr>
            <w:r>
              <w:rPr>
                <w:rFonts w:ascii="Times New Roman" w:hAnsi="Times New Roman"/>
                <w:sz w:val="20"/>
                <w:szCs w:val="20"/>
              </w:rPr>
              <w:t>П</w:t>
            </w:r>
            <w:r w:rsidRPr="00A03954">
              <w:rPr>
                <w:rFonts w:ascii="Times New Roman" w:hAnsi="Times New Roman"/>
                <w:sz w:val="20"/>
                <w:szCs w:val="20"/>
              </w:rPr>
              <w:t>остановлени</w:t>
            </w:r>
            <w:r>
              <w:rPr>
                <w:rFonts w:ascii="Times New Roman" w:hAnsi="Times New Roman"/>
                <w:sz w:val="20"/>
                <w:szCs w:val="20"/>
              </w:rPr>
              <w:t>е</w:t>
            </w:r>
            <w:r w:rsidRPr="00A03954">
              <w:rPr>
                <w:rFonts w:ascii="Times New Roman" w:hAnsi="Times New Roman"/>
                <w:sz w:val="20"/>
                <w:szCs w:val="20"/>
              </w:rPr>
              <w:t xml:space="preserve"> администрации Вадского муниципального округа Нижегородской области «Об утверждении </w:t>
            </w:r>
            <w:proofErr w:type="gramStart"/>
            <w:r w:rsidRPr="00A03954">
              <w:rPr>
                <w:rFonts w:ascii="Times New Roman" w:hAnsi="Times New Roman"/>
                <w:sz w:val="20"/>
                <w:szCs w:val="20"/>
              </w:rPr>
              <w:t xml:space="preserve">Порядка проведения внеплановых </w:t>
            </w:r>
            <w:r w:rsidRPr="00A03954">
              <w:rPr>
                <w:rFonts w:ascii="Times New Roman" w:hAnsi="Times New Roman"/>
                <w:sz w:val="20"/>
                <w:szCs w:val="20"/>
              </w:rPr>
              <w:lastRenderedPageBreak/>
              <w:t>проверок деятельности управляющей организации</w:t>
            </w:r>
            <w:proofErr w:type="gramEnd"/>
            <w:r w:rsidRPr="00A03954">
              <w:rPr>
                <w:rFonts w:ascii="Times New Roman" w:hAnsi="Times New Roman"/>
                <w:sz w:val="20"/>
                <w:szCs w:val="20"/>
              </w:rPr>
              <w:t xml:space="preserve"> на территории Вадского муниципального округа Нижегородской области»</w:t>
            </w:r>
          </w:p>
        </w:tc>
        <w:tc>
          <w:tcPr>
            <w:tcW w:w="1701" w:type="dxa"/>
          </w:tcPr>
          <w:p w:rsidR="00F738AC" w:rsidRPr="00E46736" w:rsidRDefault="00A03954" w:rsidP="00D97A6F">
            <w:pPr>
              <w:rPr>
                <w:rFonts w:ascii="Times New Roman" w:hAnsi="Times New Roman"/>
                <w:sz w:val="20"/>
                <w:szCs w:val="20"/>
              </w:rPr>
            </w:pPr>
            <w:r w:rsidRPr="00BD5BDA">
              <w:rPr>
                <w:rFonts w:ascii="Times New Roman" w:hAnsi="Times New Roman"/>
                <w:sz w:val="20"/>
                <w:szCs w:val="20"/>
              </w:rPr>
              <w:lastRenderedPageBreak/>
              <w:t>Управление строительства, ЖКХ и архитектуры администрации  Вадского муниципального округа Нижегородской области</w:t>
            </w:r>
          </w:p>
        </w:tc>
        <w:tc>
          <w:tcPr>
            <w:tcW w:w="1985" w:type="dxa"/>
          </w:tcPr>
          <w:p w:rsidR="00F738AC" w:rsidRPr="00E46736" w:rsidRDefault="00350533" w:rsidP="00D97A6F">
            <w:pPr>
              <w:rPr>
                <w:rFonts w:ascii="Times New Roman" w:hAnsi="Times New Roman"/>
                <w:sz w:val="20"/>
                <w:szCs w:val="20"/>
              </w:rPr>
            </w:pPr>
            <w:r w:rsidRPr="00350533">
              <w:rPr>
                <w:rFonts w:ascii="Times New Roman" w:hAnsi="Times New Roman"/>
                <w:sz w:val="20"/>
                <w:szCs w:val="20"/>
              </w:rPr>
              <w:t xml:space="preserve">предупреждение нарушений обязательных требований (снижение числа нарушений обязательных требований) в сфере деятельности управляющей организации, </w:t>
            </w:r>
            <w:r w:rsidRPr="00350533">
              <w:rPr>
                <w:rFonts w:ascii="Times New Roman" w:hAnsi="Times New Roman"/>
                <w:sz w:val="20"/>
                <w:szCs w:val="20"/>
              </w:rPr>
              <w:lastRenderedPageBreak/>
              <w:t>осуществляющей управление многоквартирным домом.</w:t>
            </w:r>
          </w:p>
        </w:tc>
        <w:tc>
          <w:tcPr>
            <w:tcW w:w="1701" w:type="dxa"/>
          </w:tcPr>
          <w:p w:rsidR="00F738AC" w:rsidRPr="00E46736" w:rsidRDefault="00F738AC" w:rsidP="00D97A6F">
            <w:pPr>
              <w:jc w:val="center"/>
              <w:rPr>
                <w:rFonts w:ascii="Times New Roman" w:hAnsi="Times New Roman"/>
                <w:sz w:val="20"/>
                <w:szCs w:val="20"/>
              </w:rPr>
            </w:pPr>
            <w:r w:rsidRPr="00E46736">
              <w:rPr>
                <w:rFonts w:ascii="Times New Roman" w:hAnsi="Times New Roman"/>
                <w:sz w:val="20"/>
                <w:szCs w:val="20"/>
              </w:rPr>
              <w:lastRenderedPageBreak/>
              <w:t>2</w:t>
            </w:r>
          </w:p>
        </w:tc>
        <w:tc>
          <w:tcPr>
            <w:tcW w:w="1701" w:type="dxa"/>
          </w:tcPr>
          <w:p w:rsidR="00F738AC" w:rsidRPr="00E46736" w:rsidRDefault="00F738AC" w:rsidP="00D97A6F">
            <w:pPr>
              <w:rPr>
                <w:rFonts w:asciiTheme="minorHAnsi" w:hAnsiTheme="minorHAnsi"/>
                <w:i/>
                <w:sz w:val="20"/>
                <w:szCs w:val="20"/>
              </w:rPr>
            </w:pPr>
            <w:r w:rsidRPr="00E46736">
              <w:rPr>
                <w:rFonts w:asciiTheme="minorHAnsi" w:hAnsiTheme="minorHAnsi"/>
                <w:i/>
                <w:sz w:val="20"/>
                <w:szCs w:val="20"/>
              </w:rPr>
              <w:t>Замечания и предложения отсутствуют</w:t>
            </w:r>
          </w:p>
        </w:tc>
      </w:tr>
    </w:tbl>
    <w:p w:rsidR="00D34078" w:rsidRDefault="00D34078" w:rsidP="004A7299">
      <w:pPr>
        <w:pStyle w:val="a3"/>
        <w:spacing w:after="0"/>
        <w:rPr>
          <w:rFonts w:ascii="Times New Roman" w:hAnsi="Times New Roman"/>
          <w:b/>
          <w:sz w:val="28"/>
          <w:szCs w:val="28"/>
        </w:rPr>
      </w:pPr>
    </w:p>
    <w:p w:rsidR="004469A5" w:rsidRPr="00F54CD4" w:rsidRDefault="004469A5" w:rsidP="004A7299">
      <w:pPr>
        <w:spacing w:after="0"/>
        <w:jc w:val="center"/>
        <w:rPr>
          <w:rFonts w:ascii="Times New Roman" w:hAnsi="Times New Roman"/>
          <w:b/>
          <w:sz w:val="28"/>
          <w:szCs w:val="28"/>
        </w:rPr>
      </w:pPr>
      <w:r>
        <w:rPr>
          <w:rFonts w:ascii="Times New Roman" w:hAnsi="Times New Roman"/>
          <w:b/>
          <w:sz w:val="28"/>
          <w:szCs w:val="28"/>
        </w:rPr>
        <w:t xml:space="preserve">3. </w:t>
      </w:r>
      <w:r w:rsidRPr="00F54CD4">
        <w:rPr>
          <w:rFonts w:ascii="Times New Roman" w:hAnsi="Times New Roman"/>
          <w:b/>
          <w:sz w:val="28"/>
          <w:szCs w:val="28"/>
        </w:rPr>
        <w:t xml:space="preserve">Список </w:t>
      </w:r>
      <w:r>
        <w:rPr>
          <w:rFonts w:ascii="Times New Roman" w:hAnsi="Times New Roman"/>
          <w:b/>
          <w:sz w:val="28"/>
          <w:szCs w:val="28"/>
        </w:rPr>
        <w:t>участников публичных консультаций</w:t>
      </w:r>
    </w:p>
    <w:p w:rsidR="004469A5" w:rsidRPr="00F54CD4" w:rsidRDefault="004469A5" w:rsidP="004A7299">
      <w:pPr>
        <w:spacing w:after="0"/>
        <w:jc w:val="center"/>
        <w:rPr>
          <w:rFonts w:ascii="Times New Roman" w:hAnsi="Times New Roman"/>
          <w:b/>
          <w:sz w:val="28"/>
          <w:szCs w:val="28"/>
        </w:rPr>
      </w:pPr>
      <w:r>
        <w:rPr>
          <w:rFonts w:ascii="Times New Roman" w:hAnsi="Times New Roman"/>
          <w:b/>
          <w:sz w:val="28"/>
          <w:szCs w:val="28"/>
        </w:rPr>
        <w:t xml:space="preserve">при проведении ОРВ </w:t>
      </w:r>
    </w:p>
    <w:tbl>
      <w:tblPr>
        <w:tblStyle w:val="a9"/>
        <w:tblW w:w="9330" w:type="dxa"/>
        <w:tblInd w:w="137" w:type="dxa"/>
        <w:tblLayout w:type="fixed"/>
        <w:tblLook w:val="04A0" w:firstRow="1" w:lastRow="0" w:firstColumn="1" w:lastColumn="0" w:noHBand="0" w:noVBand="1"/>
      </w:tblPr>
      <w:tblGrid>
        <w:gridCol w:w="7515"/>
        <w:gridCol w:w="1815"/>
      </w:tblGrid>
      <w:tr w:rsidR="004469A5" w:rsidRPr="00F54CD4" w:rsidTr="000554AE">
        <w:tc>
          <w:tcPr>
            <w:tcW w:w="7515" w:type="dxa"/>
          </w:tcPr>
          <w:p w:rsidR="004469A5" w:rsidRPr="00927B0F" w:rsidRDefault="004469A5" w:rsidP="006B384A">
            <w:pPr>
              <w:spacing w:before="120"/>
              <w:jc w:val="center"/>
              <w:rPr>
                <w:rFonts w:ascii="Times New Roman" w:hAnsi="Times New Roman"/>
                <w:b/>
                <w:sz w:val="24"/>
                <w:szCs w:val="24"/>
              </w:rPr>
            </w:pPr>
            <w:r w:rsidRPr="00927B0F">
              <w:rPr>
                <w:rFonts w:ascii="Times New Roman" w:hAnsi="Times New Roman"/>
                <w:b/>
                <w:sz w:val="24"/>
                <w:szCs w:val="24"/>
              </w:rPr>
              <w:t>Участник (наименование организации, ФИО физического лица)</w:t>
            </w:r>
          </w:p>
        </w:tc>
        <w:tc>
          <w:tcPr>
            <w:tcW w:w="1815" w:type="dxa"/>
          </w:tcPr>
          <w:p w:rsidR="004469A5" w:rsidRPr="00927B0F" w:rsidRDefault="004469A5" w:rsidP="006B384A">
            <w:pPr>
              <w:jc w:val="center"/>
              <w:rPr>
                <w:rFonts w:ascii="Times New Roman" w:hAnsi="Times New Roman"/>
                <w:b/>
                <w:sz w:val="24"/>
                <w:szCs w:val="24"/>
              </w:rPr>
            </w:pPr>
            <w:r w:rsidRPr="00927B0F">
              <w:rPr>
                <w:rFonts w:ascii="Times New Roman" w:hAnsi="Times New Roman"/>
                <w:b/>
                <w:sz w:val="24"/>
                <w:szCs w:val="24"/>
              </w:rPr>
              <w:t>Количество проектов</w:t>
            </w:r>
          </w:p>
        </w:tc>
      </w:tr>
      <w:tr w:rsidR="000554AE" w:rsidRPr="00E46736" w:rsidTr="000554AE">
        <w:trPr>
          <w:trHeight w:val="70"/>
        </w:trPr>
        <w:tc>
          <w:tcPr>
            <w:tcW w:w="7515" w:type="dxa"/>
            <w:tcBorders>
              <w:top w:val="single" w:sz="4" w:space="0" w:color="auto"/>
              <w:left w:val="single" w:sz="4" w:space="0" w:color="auto"/>
              <w:bottom w:val="single" w:sz="4" w:space="0" w:color="auto"/>
              <w:right w:val="single" w:sz="4" w:space="0" w:color="auto"/>
            </w:tcBorders>
          </w:tcPr>
          <w:p w:rsidR="000554AE" w:rsidRPr="00E46736" w:rsidRDefault="000554AE" w:rsidP="00D97A6F">
            <w:pPr>
              <w:spacing w:line="276" w:lineRule="auto"/>
              <w:rPr>
                <w:rFonts w:ascii="Times New Roman" w:hAnsi="Times New Roman"/>
                <w:sz w:val="24"/>
                <w:szCs w:val="24"/>
              </w:rPr>
            </w:pPr>
            <w:r w:rsidRPr="00E46736">
              <w:rPr>
                <w:rFonts w:ascii="Times New Roman" w:hAnsi="Times New Roman"/>
                <w:sz w:val="24"/>
                <w:szCs w:val="24"/>
              </w:rPr>
              <w:t xml:space="preserve">Общественный помощник уполномоченного по защите прав предпринимателя в Нижегородской области по </w:t>
            </w:r>
            <w:proofErr w:type="spellStart"/>
            <w:r w:rsidRPr="00E46736">
              <w:rPr>
                <w:rFonts w:ascii="Times New Roman" w:hAnsi="Times New Roman"/>
                <w:sz w:val="24"/>
                <w:szCs w:val="24"/>
              </w:rPr>
              <w:t>Вадскому</w:t>
            </w:r>
            <w:proofErr w:type="spellEnd"/>
            <w:r w:rsidRPr="00E46736">
              <w:rPr>
                <w:rFonts w:ascii="Times New Roman" w:hAnsi="Times New Roman"/>
                <w:sz w:val="24"/>
                <w:szCs w:val="24"/>
              </w:rPr>
              <w:t xml:space="preserve"> муниципальному округу Нижегородской области индивидуальный предприниматель Ширин Алексей Юрьевич</w:t>
            </w:r>
          </w:p>
        </w:tc>
        <w:tc>
          <w:tcPr>
            <w:tcW w:w="1815" w:type="dxa"/>
            <w:tcBorders>
              <w:top w:val="single" w:sz="4" w:space="0" w:color="auto"/>
              <w:left w:val="single" w:sz="4" w:space="0" w:color="auto"/>
              <w:bottom w:val="single" w:sz="4" w:space="0" w:color="auto"/>
              <w:right w:val="single" w:sz="4" w:space="0" w:color="auto"/>
            </w:tcBorders>
          </w:tcPr>
          <w:p w:rsidR="000554AE" w:rsidRPr="00E46736" w:rsidRDefault="00350533" w:rsidP="00D97A6F">
            <w:pPr>
              <w:spacing w:line="276" w:lineRule="auto"/>
              <w:jc w:val="center"/>
              <w:rPr>
                <w:rFonts w:ascii="Times New Roman" w:hAnsi="Times New Roman"/>
                <w:sz w:val="24"/>
                <w:szCs w:val="24"/>
              </w:rPr>
            </w:pPr>
            <w:r>
              <w:rPr>
                <w:rFonts w:ascii="Times New Roman" w:hAnsi="Times New Roman"/>
                <w:sz w:val="24"/>
                <w:szCs w:val="24"/>
              </w:rPr>
              <w:t>22</w:t>
            </w:r>
          </w:p>
        </w:tc>
      </w:tr>
      <w:tr w:rsidR="000554AE" w:rsidRPr="00E46736" w:rsidTr="000554AE">
        <w:trPr>
          <w:trHeight w:val="70"/>
        </w:trPr>
        <w:tc>
          <w:tcPr>
            <w:tcW w:w="7515" w:type="dxa"/>
            <w:tcBorders>
              <w:top w:val="single" w:sz="4" w:space="0" w:color="auto"/>
              <w:left w:val="single" w:sz="4" w:space="0" w:color="auto"/>
              <w:bottom w:val="single" w:sz="4" w:space="0" w:color="auto"/>
              <w:right w:val="single" w:sz="4" w:space="0" w:color="auto"/>
            </w:tcBorders>
          </w:tcPr>
          <w:p w:rsidR="000554AE" w:rsidRPr="00E46736" w:rsidRDefault="000554AE" w:rsidP="00D97A6F">
            <w:pPr>
              <w:rPr>
                <w:rFonts w:ascii="Times New Roman" w:hAnsi="Times New Roman"/>
                <w:sz w:val="24"/>
                <w:szCs w:val="24"/>
              </w:rPr>
            </w:pPr>
            <w:r w:rsidRPr="003850B1">
              <w:rPr>
                <w:rFonts w:ascii="Times New Roman" w:hAnsi="Times New Roman"/>
                <w:sz w:val="24"/>
                <w:szCs w:val="24"/>
              </w:rPr>
              <w:t xml:space="preserve">АНО Нижегородский центр общественных процедур «Бизнес против коррупции» Бычкова Галина </w:t>
            </w:r>
            <w:proofErr w:type="spellStart"/>
            <w:r w:rsidRPr="003850B1">
              <w:rPr>
                <w:rFonts w:ascii="Times New Roman" w:hAnsi="Times New Roman"/>
                <w:sz w:val="24"/>
                <w:szCs w:val="24"/>
              </w:rPr>
              <w:t>Нефалимовна</w:t>
            </w:r>
            <w:proofErr w:type="spellEnd"/>
          </w:p>
        </w:tc>
        <w:tc>
          <w:tcPr>
            <w:tcW w:w="1815" w:type="dxa"/>
            <w:tcBorders>
              <w:top w:val="single" w:sz="4" w:space="0" w:color="auto"/>
              <w:left w:val="single" w:sz="4" w:space="0" w:color="auto"/>
              <w:bottom w:val="single" w:sz="4" w:space="0" w:color="auto"/>
              <w:right w:val="single" w:sz="4" w:space="0" w:color="auto"/>
            </w:tcBorders>
          </w:tcPr>
          <w:p w:rsidR="000554AE" w:rsidRPr="00E46736" w:rsidRDefault="000554AE" w:rsidP="00D97A6F">
            <w:pPr>
              <w:jc w:val="center"/>
              <w:rPr>
                <w:rFonts w:ascii="Times New Roman" w:hAnsi="Times New Roman"/>
                <w:sz w:val="24"/>
                <w:szCs w:val="24"/>
              </w:rPr>
            </w:pPr>
            <w:r>
              <w:rPr>
                <w:rFonts w:ascii="Times New Roman" w:hAnsi="Times New Roman"/>
                <w:sz w:val="24"/>
                <w:szCs w:val="24"/>
              </w:rPr>
              <w:t>1</w:t>
            </w:r>
          </w:p>
        </w:tc>
      </w:tr>
      <w:tr w:rsidR="000554AE" w:rsidRPr="00E46736" w:rsidTr="000554AE">
        <w:trPr>
          <w:trHeight w:val="70"/>
        </w:trPr>
        <w:tc>
          <w:tcPr>
            <w:tcW w:w="7515" w:type="dxa"/>
            <w:tcBorders>
              <w:top w:val="single" w:sz="4" w:space="0" w:color="auto"/>
              <w:left w:val="single" w:sz="4" w:space="0" w:color="auto"/>
              <w:bottom w:val="single" w:sz="4" w:space="0" w:color="auto"/>
              <w:right w:val="single" w:sz="4" w:space="0" w:color="auto"/>
            </w:tcBorders>
          </w:tcPr>
          <w:p w:rsidR="000554AE" w:rsidRPr="00E46736" w:rsidRDefault="000554AE" w:rsidP="00D97A6F">
            <w:pPr>
              <w:rPr>
                <w:rFonts w:ascii="Times New Roman" w:hAnsi="Times New Roman"/>
                <w:sz w:val="24"/>
                <w:szCs w:val="24"/>
              </w:rPr>
            </w:pPr>
            <w:r w:rsidRPr="00E46736">
              <w:rPr>
                <w:rFonts w:ascii="Times New Roman" w:hAnsi="Times New Roman"/>
                <w:sz w:val="24"/>
                <w:szCs w:val="24"/>
              </w:rPr>
              <w:t>Председатель правления АНО «</w:t>
            </w:r>
            <w:proofErr w:type="spellStart"/>
            <w:r w:rsidRPr="00E46736">
              <w:rPr>
                <w:rFonts w:ascii="Times New Roman" w:hAnsi="Times New Roman"/>
                <w:sz w:val="24"/>
                <w:szCs w:val="24"/>
              </w:rPr>
              <w:t>Вадский</w:t>
            </w:r>
            <w:proofErr w:type="spellEnd"/>
            <w:r w:rsidRPr="00E46736">
              <w:rPr>
                <w:rFonts w:ascii="Times New Roman" w:hAnsi="Times New Roman"/>
                <w:sz w:val="24"/>
                <w:szCs w:val="24"/>
              </w:rPr>
              <w:t xml:space="preserve"> ЦРП» - Ширина Анна Владимировна</w:t>
            </w:r>
          </w:p>
        </w:tc>
        <w:tc>
          <w:tcPr>
            <w:tcW w:w="1815" w:type="dxa"/>
            <w:tcBorders>
              <w:top w:val="single" w:sz="4" w:space="0" w:color="auto"/>
              <w:left w:val="single" w:sz="4" w:space="0" w:color="auto"/>
              <w:bottom w:val="single" w:sz="4" w:space="0" w:color="auto"/>
              <w:right w:val="single" w:sz="4" w:space="0" w:color="auto"/>
            </w:tcBorders>
          </w:tcPr>
          <w:p w:rsidR="000554AE" w:rsidRPr="00E46736" w:rsidRDefault="00350533" w:rsidP="00D97A6F">
            <w:pPr>
              <w:jc w:val="center"/>
              <w:rPr>
                <w:rFonts w:ascii="Times New Roman" w:hAnsi="Times New Roman"/>
                <w:sz w:val="24"/>
                <w:szCs w:val="24"/>
              </w:rPr>
            </w:pPr>
            <w:r>
              <w:rPr>
                <w:rFonts w:ascii="Times New Roman" w:hAnsi="Times New Roman"/>
                <w:sz w:val="24"/>
                <w:szCs w:val="24"/>
              </w:rPr>
              <w:t>18</w:t>
            </w:r>
          </w:p>
        </w:tc>
      </w:tr>
    </w:tbl>
    <w:p w:rsidR="004469A5" w:rsidRDefault="004469A5" w:rsidP="005441E7">
      <w:pPr>
        <w:widowControl w:val="0"/>
        <w:spacing w:after="0" w:line="240" w:lineRule="auto"/>
        <w:jc w:val="center"/>
        <w:rPr>
          <w:rFonts w:ascii="Times New Roman" w:hAnsi="Times New Roman"/>
          <w:b/>
          <w:sz w:val="28"/>
          <w:szCs w:val="28"/>
        </w:rPr>
      </w:pPr>
    </w:p>
    <w:p w:rsidR="008F3D04" w:rsidRPr="005441E7" w:rsidRDefault="004469A5" w:rsidP="005441E7">
      <w:pPr>
        <w:widowControl w:val="0"/>
        <w:spacing w:after="0" w:line="240" w:lineRule="auto"/>
        <w:jc w:val="center"/>
        <w:rPr>
          <w:rFonts w:ascii="Times New Roman" w:hAnsi="Times New Roman"/>
          <w:b/>
          <w:sz w:val="28"/>
          <w:szCs w:val="28"/>
        </w:rPr>
      </w:pPr>
      <w:r>
        <w:rPr>
          <w:rFonts w:ascii="Times New Roman" w:hAnsi="Times New Roman"/>
          <w:b/>
          <w:sz w:val="28"/>
          <w:szCs w:val="28"/>
        </w:rPr>
        <w:t>4</w:t>
      </w:r>
      <w:r w:rsidR="008F3D04" w:rsidRPr="00460AC4">
        <w:rPr>
          <w:rFonts w:ascii="Times New Roman" w:hAnsi="Times New Roman"/>
          <w:b/>
          <w:sz w:val="28"/>
          <w:szCs w:val="28"/>
        </w:rPr>
        <w:t xml:space="preserve">. </w:t>
      </w:r>
      <w:r w:rsidR="008F3D04">
        <w:rPr>
          <w:rFonts w:ascii="Times New Roman" w:hAnsi="Times New Roman"/>
          <w:b/>
          <w:sz w:val="28"/>
          <w:szCs w:val="28"/>
        </w:rPr>
        <w:t>Экспертиза нормативных правовых актов</w:t>
      </w:r>
      <w:r w:rsidR="00927B0F">
        <w:rPr>
          <w:rFonts w:ascii="Times New Roman" w:hAnsi="Times New Roman"/>
          <w:b/>
          <w:sz w:val="28"/>
          <w:szCs w:val="28"/>
        </w:rPr>
        <w:t>**</w:t>
      </w:r>
    </w:p>
    <w:tbl>
      <w:tblPr>
        <w:tblStyle w:val="a9"/>
        <w:tblW w:w="9493" w:type="dxa"/>
        <w:tblLayout w:type="fixed"/>
        <w:tblLook w:val="04A0" w:firstRow="1" w:lastRow="0" w:firstColumn="1" w:lastColumn="0" w:noHBand="0" w:noVBand="1"/>
      </w:tblPr>
      <w:tblGrid>
        <w:gridCol w:w="534"/>
        <w:gridCol w:w="1871"/>
        <w:gridCol w:w="1559"/>
        <w:gridCol w:w="1843"/>
        <w:gridCol w:w="1701"/>
        <w:gridCol w:w="1985"/>
      </w:tblGrid>
      <w:tr w:rsidR="00AD7D73" w:rsidRPr="00386B7A" w:rsidTr="007D1614">
        <w:trPr>
          <w:trHeight w:val="828"/>
        </w:trPr>
        <w:tc>
          <w:tcPr>
            <w:tcW w:w="534" w:type="dxa"/>
          </w:tcPr>
          <w:p w:rsidR="00AD7D73" w:rsidRPr="00927B0F" w:rsidRDefault="00AD7D73" w:rsidP="007D1614">
            <w:pPr>
              <w:spacing w:before="240"/>
              <w:jc w:val="center"/>
              <w:rPr>
                <w:rFonts w:ascii="Times New Roman" w:hAnsi="Times New Roman"/>
                <w:b/>
                <w:sz w:val="24"/>
                <w:szCs w:val="24"/>
              </w:rPr>
            </w:pPr>
            <w:r w:rsidRPr="00927B0F">
              <w:rPr>
                <w:rFonts w:ascii="Times New Roman" w:hAnsi="Times New Roman"/>
                <w:b/>
                <w:sz w:val="24"/>
                <w:szCs w:val="24"/>
              </w:rPr>
              <w:t xml:space="preserve">№ </w:t>
            </w:r>
            <w:proofErr w:type="gramStart"/>
            <w:r w:rsidRPr="00927B0F">
              <w:rPr>
                <w:rFonts w:ascii="Times New Roman" w:hAnsi="Times New Roman"/>
                <w:b/>
                <w:sz w:val="24"/>
                <w:szCs w:val="24"/>
              </w:rPr>
              <w:t>п</w:t>
            </w:r>
            <w:proofErr w:type="gramEnd"/>
            <w:r w:rsidRPr="00927B0F">
              <w:rPr>
                <w:rFonts w:ascii="Times New Roman" w:hAnsi="Times New Roman"/>
                <w:b/>
                <w:sz w:val="24"/>
                <w:szCs w:val="24"/>
              </w:rPr>
              <w:t>/п</w:t>
            </w:r>
          </w:p>
        </w:tc>
        <w:tc>
          <w:tcPr>
            <w:tcW w:w="1871" w:type="dxa"/>
          </w:tcPr>
          <w:p w:rsidR="00AD7D73" w:rsidRPr="00927B0F" w:rsidRDefault="00AD7D73" w:rsidP="007D1614">
            <w:pPr>
              <w:spacing w:before="240"/>
              <w:jc w:val="center"/>
              <w:rPr>
                <w:rFonts w:ascii="Times New Roman" w:hAnsi="Times New Roman"/>
                <w:b/>
                <w:sz w:val="24"/>
                <w:szCs w:val="24"/>
              </w:rPr>
            </w:pPr>
            <w:r w:rsidRPr="00927B0F">
              <w:rPr>
                <w:rFonts w:ascii="Times New Roman" w:hAnsi="Times New Roman"/>
                <w:b/>
                <w:sz w:val="24"/>
                <w:szCs w:val="24"/>
              </w:rPr>
              <w:t>Наименование и реквизиты</w:t>
            </w:r>
            <w:r w:rsidR="00BF5949" w:rsidRPr="00927B0F">
              <w:rPr>
                <w:rFonts w:ascii="Times New Roman" w:hAnsi="Times New Roman"/>
                <w:b/>
                <w:sz w:val="24"/>
                <w:szCs w:val="24"/>
              </w:rPr>
              <w:t xml:space="preserve"> </w:t>
            </w:r>
            <w:r w:rsidRPr="00927B0F">
              <w:rPr>
                <w:rFonts w:ascii="Times New Roman" w:hAnsi="Times New Roman"/>
                <w:b/>
                <w:sz w:val="24"/>
                <w:szCs w:val="24"/>
              </w:rPr>
              <w:t>правового акта</w:t>
            </w:r>
          </w:p>
        </w:tc>
        <w:tc>
          <w:tcPr>
            <w:tcW w:w="1559" w:type="dxa"/>
          </w:tcPr>
          <w:p w:rsidR="00AD7D73" w:rsidRPr="00927B0F" w:rsidRDefault="00AD7D73" w:rsidP="007D1614">
            <w:pPr>
              <w:jc w:val="center"/>
              <w:rPr>
                <w:rFonts w:ascii="Times New Roman" w:hAnsi="Times New Roman"/>
                <w:b/>
                <w:sz w:val="24"/>
                <w:szCs w:val="24"/>
              </w:rPr>
            </w:pPr>
          </w:p>
          <w:p w:rsidR="00AD7D73" w:rsidRPr="00927B0F" w:rsidRDefault="00AD7D73" w:rsidP="007D1614">
            <w:pPr>
              <w:spacing w:before="120"/>
              <w:jc w:val="center"/>
              <w:rPr>
                <w:rFonts w:ascii="Times New Roman" w:hAnsi="Times New Roman"/>
                <w:b/>
                <w:sz w:val="24"/>
                <w:szCs w:val="24"/>
              </w:rPr>
            </w:pPr>
            <w:r w:rsidRPr="00927B0F">
              <w:rPr>
                <w:rFonts w:ascii="Times New Roman" w:hAnsi="Times New Roman"/>
                <w:b/>
                <w:sz w:val="24"/>
                <w:szCs w:val="24"/>
              </w:rPr>
              <w:t>Разработчик</w:t>
            </w:r>
          </w:p>
        </w:tc>
        <w:tc>
          <w:tcPr>
            <w:tcW w:w="1843" w:type="dxa"/>
          </w:tcPr>
          <w:p w:rsidR="00AD7D73" w:rsidRPr="00927B0F" w:rsidRDefault="00AD7D73" w:rsidP="007D1614">
            <w:pPr>
              <w:ind w:firstLine="34"/>
              <w:jc w:val="center"/>
              <w:rPr>
                <w:rFonts w:ascii="Times New Roman" w:hAnsi="Times New Roman"/>
                <w:b/>
                <w:sz w:val="24"/>
                <w:szCs w:val="24"/>
              </w:rPr>
            </w:pPr>
          </w:p>
          <w:p w:rsidR="00AD7D73" w:rsidRPr="00927B0F" w:rsidRDefault="00AD7D73" w:rsidP="007D1614">
            <w:pPr>
              <w:spacing w:before="120"/>
              <w:ind w:firstLine="34"/>
              <w:jc w:val="center"/>
              <w:rPr>
                <w:rFonts w:ascii="Times New Roman" w:hAnsi="Times New Roman"/>
                <w:b/>
                <w:sz w:val="24"/>
                <w:szCs w:val="24"/>
              </w:rPr>
            </w:pPr>
            <w:r w:rsidRPr="00927B0F">
              <w:rPr>
                <w:rFonts w:ascii="Times New Roman" w:hAnsi="Times New Roman"/>
                <w:b/>
                <w:sz w:val="24"/>
                <w:szCs w:val="24"/>
              </w:rPr>
              <w:t>Цель введения</w:t>
            </w:r>
          </w:p>
        </w:tc>
        <w:tc>
          <w:tcPr>
            <w:tcW w:w="1701" w:type="dxa"/>
          </w:tcPr>
          <w:p w:rsidR="00AD7D73" w:rsidRPr="00927B0F" w:rsidRDefault="00C633C6" w:rsidP="007D1614">
            <w:pPr>
              <w:jc w:val="center"/>
              <w:rPr>
                <w:rFonts w:ascii="Times New Roman" w:hAnsi="Times New Roman"/>
                <w:b/>
                <w:sz w:val="24"/>
                <w:szCs w:val="24"/>
              </w:rPr>
            </w:pPr>
            <w:r w:rsidRPr="00927B0F">
              <w:rPr>
                <w:rFonts w:ascii="Times New Roman" w:hAnsi="Times New Roman"/>
                <w:b/>
                <w:sz w:val="24"/>
                <w:szCs w:val="24"/>
              </w:rPr>
              <w:t xml:space="preserve">Количество участников </w:t>
            </w:r>
            <w:r w:rsidR="007D1614" w:rsidRPr="00927B0F">
              <w:rPr>
                <w:rFonts w:ascii="Times New Roman" w:hAnsi="Times New Roman"/>
                <w:b/>
                <w:sz w:val="24"/>
                <w:szCs w:val="24"/>
              </w:rPr>
              <w:t xml:space="preserve"> публичных консульта</w:t>
            </w:r>
            <w:r w:rsidRPr="00927B0F">
              <w:rPr>
                <w:rFonts w:ascii="Times New Roman" w:hAnsi="Times New Roman"/>
                <w:b/>
                <w:sz w:val="24"/>
                <w:szCs w:val="24"/>
              </w:rPr>
              <w:t>ций</w:t>
            </w:r>
          </w:p>
        </w:tc>
        <w:tc>
          <w:tcPr>
            <w:tcW w:w="1985" w:type="dxa"/>
          </w:tcPr>
          <w:p w:rsidR="00AD7D73" w:rsidRPr="00927B0F" w:rsidRDefault="00AD7D73" w:rsidP="007D1614">
            <w:pPr>
              <w:jc w:val="center"/>
              <w:rPr>
                <w:rFonts w:ascii="Times New Roman" w:hAnsi="Times New Roman"/>
                <w:sz w:val="24"/>
                <w:szCs w:val="24"/>
                <w:vertAlign w:val="superscript"/>
              </w:rPr>
            </w:pPr>
            <w:r w:rsidRPr="00927B0F">
              <w:rPr>
                <w:rFonts w:ascii="Times New Roman" w:hAnsi="Times New Roman"/>
                <w:b/>
                <w:sz w:val="24"/>
                <w:szCs w:val="24"/>
              </w:rPr>
              <w:t>Описание выбранного варианта</w:t>
            </w:r>
          </w:p>
        </w:tc>
      </w:tr>
      <w:tr w:rsidR="00AD7D73" w:rsidRPr="003A7F6A" w:rsidTr="007D1614">
        <w:tc>
          <w:tcPr>
            <w:tcW w:w="534" w:type="dxa"/>
          </w:tcPr>
          <w:p w:rsidR="00AD7D73" w:rsidRPr="00927B0F" w:rsidRDefault="00350533" w:rsidP="007D1614">
            <w:pPr>
              <w:jc w:val="center"/>
              <w:rPr>
                <w:rFonts w:ascii="Times New Roman" w:hAnsi="Times New Roman"/>
                <w:sz w:val="24"/>
                <w:szCs w:val="24"/>
              </w:rPr>
            </w:pPr>
            <w:r>
              <w:rPr>
                <w:rFonts w:ascii="Times New Roman" w:hAnsi="Times New Roman"/>
                <w:sz w:val="24"/>
                <w:szCs w:val="24"/>
              </w:rPr>
              <w:t>1</w:t>
            </w:r>
          </w:p>
        </w:tc>
        <w:tc>
          <w:tcPr>
            <w:tcW w:w="1871" w:type="dxa"/>
          </w:tcPr>
          <w:p w:rsidR="00AD7D73" w:rsidRPr="00350533" w:rsidRDefault="00350533" w:rsidP="007D1614">
            <w:pPr>
              <w:rPr>
                <w:rFonts w:ascii="Times New Roman" w:hAnsi="Times New Roman"/>
                <w:sz w:val="20"/>
                <w:szCs w:val="20"/>
              </w:rPr>
            </w:pPr>
            <w:proofErr w:type="gramStart"/>
            <w:r w:rsidRPr="00350533">
              <w:rPr>
                <w:rFonts w:ascii="Times New Roman" w:hAnsi="Times New Roman"/>
                <w:sz w:val="20"/>
                <w:szCs w:val="20"/>
              </w:rPr>
              <w:t xml:space="preserve">Постановление администрации Вадского муниципального округа Нижегородской области от 7 декабря  2023 г. № 1274 «Об утверждении Положения о порядке и условиях предоставления в аренду имущества, включенного в перечень муниципального имущества Вадского муниципального округа Нижегородской области, свободного от прав третьих лиц, предназначенного </w:t>
            </w:r>
            <w:r w:rsidRPr="00350533">
              <w:rPr>
                <w:rFonts w:ascii="Times New Roman" w:hAnsi="Times New Roman"/>
                <w:sz w:val="20"/>
                <w:szCs w:val="20"/>
              </w:rPr>
              <w:lastRenderedPageBreak/>
              <w:t>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tc>
        <w:tc>
          <w:tcPr>
            <w:tcW w:w="1559" w:type="dxa"/>
          </w:tcPr>
          <w:p w:rsidR="00350533" w:rsidRPr="00E46736" w:rsidRDefault="00350533" w:rsidP="00350533">
            <w:pPr>
              <w:rPr>
                <w:rFonts w:ascii="Times New Roman" w:hAnsi="Times New Roman"/>
                <w:sz w:val="20"/>
                <w:szCs w:val="20"/>
              </w:rPr>
            </w:pPr>
            <w:r w:rsidRPr="00E46736">
              <w:rPr>
                <w:rFonts w:ascii="Times New Roman" w:hAnsi="Times New Roman"/>
                <w:sz w:val="20"/>
                <w:szCs w:val="20"/>
              </w:rPr>
              <w:lastRenderedPageBreak/>
              <w:t xml:space="preserve">Управление </w:t>
            </w:r>
            <w:proofErr w:type="gramStart"/>
            <w:r w:rsidRPr="00E46736">
              <w:rPr>
                <w:rFonts w:ascii="Times New Roman" w:hAnsi="Times New Roman"/>
                <w:sz w:val="20"/>
                <w:szCs w:val="20"/>
              </w:rPr>
              <w:t>имущественных</w:t>
            </w:r>
            <w:proofErr w:type="gramEnd"/>
            <w:r w:rsidRPr="00E46736">
              <w:rPr>
                <w:rFonts w:ascii="Times New Roman" w:hAnsi="Times New Roman"/>
                <w:sz w:val="20"/>
                <w:szCs w:val="20"/>
              </w:rPr>
              <w:t xml:space="preserve">, земельных </w:t>
            </w:r>
          </w:p>
          <w:p w:rsidR="00AD7D73" w:rsidRPr="00927B0F" w:rsidRDefault="00350533" w:rsidP="00350533">
            <w:pPr>
              <w:rPr>
                <w:rFonts w:ascii="Times New Roman" w:hAnsi="Times New Roman"/>
                <w:sz w:val="24"/>
                <w:szCs w:val="24"/>
              </w:rPr>
            </w:pPr>
            <w:r w:rsidRPr="00E46736">
              <w:rPr>
                <w:rFonts w:ascii="Times New Roman" w:hAnsi="Times New Roman"/>
                <w:sz w:val="20"/>
                <w:szCs w:val="20"/>
              </w:rPr>
              <w:t>отношений и жилищной политики Вадского муниципального округа Нижегородской области</w:t>
            </w:r>
          </w:p>
        </w:tc>
        <w:tc>
          <w:tcPr>
            <w:tcW w:w="1843" w:type="dxa"/>
          </w:tcPr>
          <w:p w:rsidR="00AD7D73" w:rsidRPr="00927B0F" w:rsidRDefault="00350533" w:rsidP="007D1614">
            <w:pPr>
              <w:rPr>
                <w:rFonts w:ascii="Times New Roman" w:hAnsi="Times New Roman"/>
                <w:sz w:val="24"/>
                <w:szCs w:val="24"/>
              </w:rPr>
            </w:pPr>
            <w:r>
              <w:rPr>
                <w:rFonts w:ascii="Times New Roman" w:hAnsi="Times New Roman"/>
                <w:sz w:val="20"/>
                <w:szCs w:val="20"/>
              </w:rPr>
              <w:t>У</w:t>
            </w:r>
            <w:r w:rsidRPr="00350533">
              <w:rPr>
                <w:rFonts w:ascii="Times New Roman" w:hAnsi="Times New Roman"/>
                <w:sz w:val="20"/>
                <w:szCs w:val="20"/>
              </w:rPr>
              <w:t>становление порядка и условий предоставления в аренду муниципального имущества, включенного в специальный перечень, субъектам малого и среднего предпринимательства</w:t>
            </w:r>
          </w:p>
        </w:tc>
        <w:tc>
          <w:tcPr>
            <w:tcW w:w="1701" w:type="dxa"/>
          </w:tcPr>
          <w:p w:rsidR="00AD7D73" w:rsidRPr="00927B0F" w:rsidRDefault="00350533" w:rsidP="007D1614">
            <w:pPr>
              <w:jc w:val="center"/>
              <w:rPr>
                <w:rFonts w:ascii="Times New Roman" w:hAnsi="Times New Roman"/>
                <w:sz w:val="24"/>
                <w:szCs w:val="24"/>
              </w:rPr>
            </w:pPr>
            <w:r>
              <w:rPr>
                <w:rFonts w:ascii="Times New Roman" w:hAnsi="Times New Roman"/>
                <w:sz w:val="24"/>
                <w:szCs w:val="24"/>
              </w:rPr>
              <w:t>2</w:t>
            </w:r>
          </w:p>
        </w:tc>
        <w:tc>
          <w:tcPr>
            <w:tcW w:w="1985" w:type="dxa"/>
          </w:tcPr>
          <w:p w:rsidR="00AD7D73" w:rsidRPr="00927B0F" w:rsidRDefault="00350533" w:rsidP="007D1614">
            <w:pPr>
              <w:jc w:val="both"/>
              <w:rPr>
                <w:rFonts w:ascii="Times New Roman" w:hAnsi="Times New Roman"/>
                <w:i/>
                <w:sz w:val="24"/>
                <w:szCs w:val="24"/>
              </w:rPr>
            </w:pPr>
            <w:r>
              <w:rPr>
                <w:rFonts w:ascii="Times New Roman" w:hAnsi="Times New Roman"/>
                <w:i/>
                <w:color w:val="000000" w:themeColor="text1"/>
                <w:sz w:val="24"/>
                <w:szCs w:val="24"/>
              </w:rPr>
              <w:t>С</w:t>
            </w:r>
            <w:r w:rsidR="00C633C6" w:rsidRPr="00927B0F">
              <w:rPr>
                <w:rFonts w:ascii="Times New Roman" w:hAnsi="Times New Roman"/>
                <w:i/>
                <w:color w:val="000000" w:themeColor="text1"/>
                <w:sz w:val="24"/>
                <w:szCs w:val="24"/>
              </w:rPr>
              <w:t>охранение действующего режима регулирова</w:t>
            </w:r>
            <w:bookmarkStart w:id="4" w:name="_GoBack"/>
            <w:bookmarkEnd w:id="4"/>
            <w:r w:rsidR="00C633C6" w:rsidRPr="00927B0F">
              <w:rPr>
                <w:rFonts w:ascii="Times New Roman" w:hAnsi="Times New Roman"/>
                <w:i/>
                <w:color w:val="000000" w:themeColor="text1"/>
                <w:sz w:val="24"/>
                <w:szCs w:val="24"/>
              </w:rPr>
              <w:t>ния</w:t>
            </w:r>
          </w:p>
        </w:tc>
      </w:tr>
    </w:tbl>
    <w:p w:rsidR="00927B0F" w:rsidRDefault="00927B0F" w:rsidP="00927B0F">
      <w:pPr>
        <w:widowControl w:val="0"/>
        <w:autoSpaceDE w:val="0"/>
        <w:autoSpaceDN w:val="0"/>
        <w:adjustRightInd w:val="0"/>
        <w:spacing w:after="0" w:line="240" w:lineRule="auto"/>
        <w:jc w:val="both"/>
        <w:rPr>
          <w:rFonts w:ascii="Times New Roman" w:hAnsi="Times New Roman"/>
        </w:rPr>
      </w:pPr>
      <w:r w:rsidRPr="00927B0F">
        <w:rPr>
          <w:rFonts w:ascii="Times New Roman" w:hAnsi="Times New Roman"/>
        </w:rPr>
        <w:lastRenderedPageBreak/>
        <w:t>*</w:t>
      </w:r>
      <w:r>
        <w:rPr>
          <w:rFonts w:ascii="Times New Roman" w:hAnsi="Times New Roman"/>
        </w:rPr>
        <w:t>* информация заполняется по итогам 2025 года, далее - не заполняется</w:t>
      </w:r>
    </w:p>
    <w:sectPr w:rsidR="00927B0F" w:rsidSect="00755299">
      <w:headerReference w:type="default" r:id="rId9"/>
      <w:pgSz w:w="11905" w:h="16838"/>
      <w:pgMar w:top="1134" w:right="706" w:bottom="851" w:left="1276"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9A7" w:rsidRDefault="005839A7" w:rsidP="00927B0F">
      <w:pPr>
        <w:spacing w:after="0" w:line="240" w:lineRule="auto"/>
      </w:pPr>
      <w:r>
        <w:separator/>
      </w:r>
    </w:p>
  </w:endnote>
  <w:endnote w:type="continuationSeparator" w:id="0">
    <w:p w:rsidR="005839A7" w:rsidRDefault="005839A7" w:rsidP="0092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9A7" w:rsidRDefault="005839A7" w:rsidP="00927B0F">
      <w:pPr>
        <w:spacing w:after="0" w:line="240" w:lineRule="auto"/>
      </w:pPr>
      <w:r>
        <w:separator/>
      </w:r>
    </w:p>
  </w:footnote>
  <w:footnote w:type="continuationSeparator" w:id="0">
    <w:p w:rsidR="005839A7" w:rsidRDefault="005839A7" w:rsidP="00927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290654"/>
      <w:docPartObj>
        <w:docPartGallery w:val="Page Numbers (Top of Page)"/>
        <w:docPartUnique/>
      </w:docPartObj>
    </w:sdtPr>
    <w:sdtEndPr/>
    <w:sdtContent>
      <w:p w:rsidR="00927B0F" w:rsidRDefault="00927B0F">
        <w:pPr>
          <w:pStyle w:val="aa"/>
          <w:jc w:val="center"/>
        </w:pPr>
        <w:r>
          <w:fldChar w:fldCharType="begin"/>
        </w:r>
        <w:r>
          <w:instrText>PAGE   \* MERGEFORMAT</w:instrText>
        </w:r>
        <w:r>
          <w:fldChar w:fldCharType="separate"/>
        </w:r>
        <w:r w:rsidR="00350533">
          <w:rPr>
            <w:noProof/>
          </w:rPr>
          <w:t>19</w:t>
        </w:r>
        <w:r>
          <w:fldChar w:fldCharType="end"/>
        </w:r>
      </w:p>
    </w:sdtContent>
  </w:sdt>
  <w:p w:rsidR="00927B0F" w:rsidRDefault="00927B0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F1340"/>
    <w:multiLevelType w:val="hybridMultilevel"/>
    <w:tmpl w:val="5B4AB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CD1958"/>
    <w:multiLevelType w:val="hybridMultilevel"/>
    <w:tmpl w:val="957E7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7144C1"/>
    <w:multiLevelType w:val="hybridMultilevel"/>
    <w:tmpl w:val="DD0A655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75B45DD6"/>
    <w:multiLevelType w:val="multilevel"/>
    <w:tmpl w:val="4CA013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E529DA"/>
    <w:multiLevelType w:val="hybridMultilevel"/>
    <w:tmpl w:val="F1C8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D27"/>
    <w:rsid w:val="00000546"/>
    <w:rsid w:val="00030096"/>
    <w:rsid w:val="00032502"/>
    <w:rsid w:val="00034C4F"/>
    <w:rsid w:val="000428EB"/>
    <w:rsid w:val="0004786A"/>
    <w:rsid w:val="000554AE"/>
    <w:rsid w:val="00060DF9"/>
    <w:rsid w:val="00070E61"/>
    <w:rsid w:val="00073EBE"/>
    <w:rsid w:val="00077014"/>
    <w:rsid w:val="00091174"/>
    <w:rsid w:val="000A291B"/>
    <w:rsid w:val="000E47DA"/>
    <w:rsid w:val="00104C2F"/>
    <w:rsid w:val="001317A9"/>
    <w:rsid w:val="001359F0"/>
    <w:rsid w:val="001375FE"/>
    <w:rsid w:val="00146C03"/>
    <w:rsid w:val="0015661F"/>
    <w:rsid w:val="00163177"/>
    <w:rsid w:val="00164A39"/>
    <w:rsid w:val="00170BE0"/>
    <w:rsid w:val="00180507"/>
    <w:rsid w:val="00180689"/>
    <w:rsid w:val="001820CA"/>
    <w:rsid w:val="0019484F"/>
    <w:rsid w:val="001B1FDB"/>
    <w:rsid w:val="001C1FD2"/>
    <w:rsid w:val="001C2A19"/>
    <w:rsid w:val="001C45B6"/>
    <w:rsid w:val="001E1090"/>
    <w:rsid w:val="001E2E69"/>
    <w:rsid w:val="001E31CB"/>
    <w:rsid w:val="001E4069"/>
    <w:rsid w:val="001F00F0"/>
    <w:rsid w:val="0020237C"/>
    <w:rsid w:val="00206962"/>
    <w:rsid w:val="00211746"/>
    <w:rsid w:val="0021358D"/>
    <w:rsid w:val="0023712D"/>
    <w:rsid w:val="002425E4"/>
    <w:rsid w:val="00247D8A"/>
    <w:rsid w:val="00256B8F"/>
    <w:rsid w:val="00261111"/>
    <w:rsid w:val="0027063C"/>
    <w:rsid w:val="0027188B"/>
    <w:rsid w:val="002834E2"/>
    <w:rsid w:val="002B0813"/>
    <w:rsid w:val="002C099A"/>
    <w:rsid w:val="002C12E5"/>
    <w:rsid w:val="002C3D65"/>
    <w:rsid w:val="00301FC6"/>
    <w:rsid w:val="003177E8"/>
    <w:rsid w:val="00327B5E"/>
    <w:rsid w:val="00342A96"/>
    <w:rsid w:val="0034477A"/>
    <w:rsid w:val="00350533"/>
    <w:rsid w:val="00351ED6"/>
    <w:rsid w:val="00353AE7"/>
    <w:rsid w:val="0035649B"/>
    <w:rsid w:val="00361135"/>
    <w:rsid w:val="00377502"/>
    <w:rsid w:val="003C5FBC"/>
    <w:rsid w:val="003F53A3"/>
    <w:rsid w:val="003F5663"/>
    <w:rsid w:val="00401D08"/>
    <w:rsid w:val="00405357"/>
    <w:rsid w:val="0040604F"/>
    <w:rsid w:val="00407F20"/>
    <w:rsid w:val="0042183B"/>
    <w:rsid w:val="004344AB"/>
    <w:rsid w:val="004444BD"/>
    <w:rsid w:val="004469A5"/>
    <w:rsid w:val="00455B41"/>
    <w:rsid w:val="0046045B"/>
    <w:rsid w:val="004702BD"/>
    <w:rsid w:val="00473B66"/>
    <w:rsid w:val="00473F1C"/>
    <w:rsid w:val="004A7299"/>
    <w:rsid w:val="004A7D18"/>
    <w:rsid w:val="004B4495"/>
    <w:rsid w:val="004B4904"/>
    <w:rsid w:val="004D1A97"/>
    <w:rsid w:val="004E29E8"/>
    <w:rsid w:val="004E5999"/>
    <w:rsid w:val="004E7689"/>
    <w:rsid w:val="00501A9A"/>
    <w:rsid w:val="005065D4"/>
    <w:rsid w:val="005074DA"/>
    <w:rsid w:val="00514008"/>
    <w:rsid w:val="00532A74"/>
    <w:rsid w:val="00532AB7"/>
    <w:rsid w:val="005441E7"/>
    <w:rsid w:val="00557EBD"/>
    <w:rsid w:val="005631D0"/>
    <w:rsid w:val="0056504A"/>
    <w:rsid w:val="00575025"/>
    <w:rsid w:val="005839A7"/>
    <w:rsid w:val="00583DB5"/>
    <w:rsid w:val="005B6850"/>
    <w:rsid w:val="005B7C8F"/>
    <w:rsid w:val="005C5D98"/>
    <w:rsid w:val="005E739E"/>
    <w:rsid w:val="005F672E"/>
    <w:rsid w:val="00602673"/>
    <w:rsid w:val="00620F5B"/>
    <w:rsid w:val="00633570"/>
    <w:rsid w:val="00641287"/>
    <w:rsid w:val="00643972"/>
    <w:rsid w:val="00656852"/>
    <w:rsid w:val="00660ECB"/>
    <w:rsid w:val="00684FED"/>
    <w:rsid w:val="00692232"/>
    <w:rsid w:val="006945DA"/>
    <w:rsid w:val="00696411"/>
    <w:rsid w:val="006A0A65"/>
    <w:rsid w:val="006A380C"/>
    <w:rsid w:val="006B1942"/>
    <w:rsid w:val="006C0112"/>
    <w:rsid w:val="006C0572"/>
    <w:rsid w:val="006C0B3F"/>
    <w:rsid w:val="006C4DF8"/>
    <w:rsid w:val="006C7427"/>
    <w:rsid w:val="006D2D65"/>
    <w:rsid w:val="006D335D"/>
    <w:rsid w:val="006D6A89"/>
    <w:rsid w:val="006E1AAC"/>
    <w:rsid w:val="006E5E5A"/>
    <w:rsid w:val="006F1C9F"/>
    <w:rsid w:val="00703CB5"/>
    <w:rsid w:val="00707387"/>
    <w:rsid w:val="0071195F"/>
    <w:rsid w:val="0074027C"/>
    <w:rsid w:val="00755299"/>
    <w:rsid w:val="0076417C"/>
    <w:rsid w:val="00764BA7"/>
    <w:rsid w:val="00782863"/>
    <w:rsid w:val="00797E4E"/>
    <w:rsid w:val="007A4BA9"/>
    <w:rsid w:val="007A5465"/>
    <w:rsid w:val="007B24FA"/>
    <w:rsid w:val="007C35EA"/>
    <w:rsid w:val="007C4C73"/>
    <w:rsid w:val="007C6CAD"/>
    <w:rsid w:val="007D1614"/>
    <w:rsid w:val="007D374E"/>
    <w:rsid w:val="007E13B1"/>
    <w:rsid w:val="007E588A"/>
    <w:rsid w:val="00803162"/>
    <w:rsid w:val="008041A1"/>
    <w:rsid w:val="00805A7F"/>
    <w:rsid w:val="00810214"/>
    <w:rsid w:val="00826079"/>
    <w:rsid w:val="00842D85"/>
    <w:rsid w:val="008444FF"/>
    <w:rsid w:val="0084633B"/>
    <w:rsid w:val="00847A4C"/>
    <w:rsid w:val="0085740E"/>
    <w:rsid w:val="00860A6D"/>
    <w:rsid w:val="00864390"/>
    <w:rsid w:val="0087647C"/>
    <w:rsid w:val="008A1A07"/>
    <w:rsid w:val="008A6CD3"/>
    <w:rsid w:val="008B0690"/>
    <w:rsid w:val="008C1D3B"/>
    <w:rsid w:val="008C3AB3"/>
    <w:rsid w:val="008D0F0B"/>
    <w:rsid w:val="008E69BD"/>
    <w:rsid w:val="008F3D04"/>
    <w:rsid w:val="00907FDD"/>
    <w:rsid w:val="00922866"/>
    <w:rsid w:val="00927A81"/>
    <w:rsid w:val="00927B0F"/>
    <w:rsid w:val="00927B3B"/>
    <w:rsid w:val="00927B4E"/>
    <w:rsid w:val="009364F5"/>
    <w:rsid w:val="00950BDC"/>
    <w:rsid w:val="00956177"/>
    <w:rsid w:val="0096588F"/>
    <w:rsid w:val="00966A1A"/>
    <w:rsid w:val="0097493B"/>
    <w:rsid w:val="0099695B"/>
    <w:rsid w:val="00997C79"/>
    <w:rsid w:val="009B24AC"/>
    <w:rsid w:val="009C7138"/>
    <w:rsid w:val="009C7584"/>
    <w:rsid w:val="009C7A9E"/>
    <w:rsid w:val="009D62DC"/>
    <w:rsid w:val="009E033E"/>
    <w:rsid w:val="009F0360"/>
    <w:rsid w:val="00A03954"/>
    <w:rsid w:val="00A03F7D"/>
    <w:rsid w:val="00A041DB"/>
    <w:rsid w:val="00A06C51"/>
    <w:rsid w:val="00A073E3"/>
    <w:rsid w:val="00A25DC9"/>
    <w:rsid w:val="00A30190"/>
    <w:rsid w:val="00A37E74"/>
    <w:rsid w:val="00A41497"/>
    <w:rsid w:val="00A50BDB"/>
    <w:rsid w:val="00A5470E"/>
    <w:rsid w:val="00A634A6"/>
    <w:rsid w:val="00A643BE"/>
    <w:rsid w:val="00A66BD1"/>
    <w:rsid w:val="00A72A12"/>
    <w:rsid w:val="00A76FAD"/>
    <w:rsid w:val="00A872E8"/>
    <w:rsid w:val="00A93A88"/>
    <w:rsid w:val="00A94228"/>
    <w:rsid w:val="00A9496D"/>
    <w:rsid w:val="00A97568"/>
    <w:rsid w:val="00AB18D8"/>
    <w:rsid w:val="00AB55E1"/>
    <w:rsid w:val="00AC0681"/>
    <w:rsid w:val="00AC569A"/>
    <w:rsid w:val="00AD3FC8"/>
    <w:rsid w:val="00AD7D73"/>
    <w:rsid w:val="00AF3C54"/>
    <w:rsid w:val="00B515FC"/>
    <w:rsid w:val="00B57FE8"/>
    <w:rsid w:val="00B64D8D"/>
    <w:rsid w:val="00B8232C"/>
    <w:rsid w:val="00B86842"/>
    <w:rsid w:val="00BA2825"/>
    <w:rsid w:val="00BA6E7F"/>
    <w:rsid w:val="00BD2BA5"/>
    <w:rsid w:val="00BD5BDA"/>
    <w:rsid w:val="00BE294F"/>
    <w:rsid w:val="00BE40EB"/>
    <w:rsid w:val="00BF5949"/>
    <w:rsid w:val="00BF748E"/>
    <w:rsid w:val="00C11E0F"/>
    <w:rsid w:val="00C12DE9"/>
    <w:rsid w:val="00C14B0E"/>
    <w:rsid w:val="00C16425"/>
    <w:rsid w:val="00C22B59"/>
    <w:rsid w:val="00C44628"/>
    <w:rsid w:val="00C633C6"/>
    <w:rsid w:val="00C634F1"/>
    <w:rsid w:val="00C6614B"/>
    <w:rsid w:val="00C85B3D"/>
    <w:rsid w:val="00C90CBF"/>
    <w:rsid w:val="00CD4FA6"/>
    <w:rsid w:val="00CD5E95"/>
    <w:rsid w:val="00CD7659"/>
    <w:rsid w:val="00D07654"/>
    <w:rsid w:val="00D3385B"/>
    <w:rsid w:val="00D34078"/>
    <w:rsid w:val="00D507A6"/>
    <w:rsid w:val="00D56748"/>
    <w:rsid w:val="00D73836"/>
    <w:rsid w:val="00DA36EE"/>
    <w:rsid w:val="00DA54E7"/>
    <w:rsid w:val="00DB6E87"/>
    <w:rsid w:val="00DB7E0E"/>
    <w:rsid w:val="00DC5D27"/>
    <w:rsid w:val="00DD0A87"/>
    <w:rsid w:val="00DD0CEE"/>
    <w:rsid w:val="00DD676D"/>
    <w:rsid w:val="00DF1CD0"/>
    <w:rsid w:val="00DF25A7"/>
    <w:rsid w:val="00DF56DC"/>
    <w:rsid w:val="00E002A8"/>
    <w:rsid w:val="00E01854"/>
    <w:rsid w:val="00E043F4"/>
    <w:rsid w:val="00E07265"/>
    <w:rsid w:val="00E13E1B"/>
    <w:rsid w:val="00E14E68"/>
    <w:rsid w:val="00E33D80"/>
    <w:rsid w:val="00E41831"/>
    <w:rsid w:val="00ED0123"/>
    <w:rsid w:val="00ED6103"/>
    <w:rsid w:val="00ED7A64"/>
    <w:rsid w:val="00EE19B1"/>
    <w:rsid w:val="00EE644D"/>
    <w:rsid w:val="00F03D1E"/>
    <w:rsid w:val="00F10B9A"/>
    <w:rsid w:val="00F112B4"/>
    <w:rsid w:val="00F15D00"/>
    <w:rsid w:val="00F22385"/>
    <w:rsid w:val="00F57108"/>
    <w:rsid w:val="00F60946"/>
    <w:rsid w:val="00F738AC"/>
    <w:rsid w:val="00F87C17"/>
    <w:rsid w:val="00FC12DD"/>
    <w:rsid w:val="00FC2ACE"/>
    <w:rsid w:val="00FF1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927B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27B0F"/>
    <w:rPr>
      <w:rFonts w:ascii="Calibri" w:eastAsia="Calibri" w:hAnsi="Calibri" w:cs="Times New Roman"/>
    </w:rPr>
  </w:style>
  <w:style w:type="paragraph" w:styleId="ac">
    <w:name w:val="footer"/>
    <w:basedOn w:val="a"/>
    <w:link w:val="ad"/>
    <w:uiPriority w:val="99"/>
    <w:unhideWhenUsed/>
    <w:rsid w:val="00927B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27B0F"/>
    <w:rPr>
      <w:rFonts w:ascii="Calibri" w:eastAsia="Calibri" w:hAnsi="Calibri" w:cs="Times New Roman"/>
    </w:rPr>
  </w:style>
  <w:style w:type="character" w:customStyle="1" w:styleId="ae">
    <w:name w:val="Основной текст_"/>
    <w:link w:val="3"/>
    <w:rsid w:val="00BD2BA5"/>
    <w:rPr>
      <w:sz w:val="26"/>
      <w:szCs w:val="26"/>
      <w:shd w:val="clear" w:color="auto" w:fill="FFFFFF"/>
    </w:rPr>
  </w:style>
  <w:style w:type="paragraph" w:customStyle="1" w:styleId="3">
    <w:name w:val="Основной текст3"/>
    <w:basedOn w:val="a"/>
    <w:link w:val="ae"/>
    <w:rsid w:val="00BD2BA5"/>
    <w:pPr>
      <w:widowControl w:val="0"/>
      <w:shd w:val="clear" w:color="auto" w:fill="FFFFFF"/>
      <w:spacing w:before="480" w:after="480" w:line="0" w:lineRule="atLeast"/>
    </w:pPr>
    <w:rPr>
      <w:rFonts w:asciiTheme="minorHAnsi" w:eastAsiaTheme="minorHAnsi" w:hAnsiTheme="minorHAnsi" w:cstheme="minorBidi"/>
      <w:sz w:val="26"/>
      <w:szCs w:val="26"/>
    </w:rPr>
  </w:style>
  <w:style w:type="paragraph" w:styleId="af">
    <w:name w:val="Normal (Web)"/>
    <w:basedOn w:val="a"/>
    <w:uiPriority w:val="99"/>
    <w:unhideWhenUsed/>
    <w:rsid w:val="00F738A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927B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27B0F"/>
    <w:rPr>
      <w:rFonts w:ascii="Calibri" w:eastAsia="Calibri" w:hAnsi="Calibri" w:cs="Times New Roman"/>
    </w:rPr>
  </w:style>
  <w:style w:type="paragraph" w:styleId="ac">
    <w:name w:val="footer"/>
    <w:basedOn w:val="a"/>
    <w:link w:val="ad"/>
    <w:uiPriority w:val="99"/>
    <w:unhideWhenUsed/>
    <w:rsid w:val="00927B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27B0F"/>
    <w:rPr>
      <w:rFonts w:ascii="Calibri" w:eastAsia="Calibri" w:hAnsi="Calibri" w:cs="Times New Roman"/>
    </w:rPr>
  </w:style>
  <w:style w:type="character" w:customStyle="1" w:styleId="ae">
    <w:name w:val="Основной текст_"/>
    <w:link w:val="3"/>
    <w:rsid w:val="00BD2BA5"/>
    <w:rPr>
      <w:sz w:val="26"/>
      <w:szCs w:val="26"/>
      <w:shd w:val="clear" w:color="auto" w:fill="FFFFFF"/>
    </w:rPr>
  </w:style>
  <w:style w:type="paragraph" w:customStyle="1" w:styleId="3">
    <w:name w:val="Основной текст3"/>
    <w:basedOn w:val="a"/>
    <w:link w:val="ae"/>
    <w:rsid w:val="00BD2BA5"/>
    <w:pPr>
      <w:widowControl w:val="0"/>
      <w:shd w:val="clear" w:color="auto" w:fill="FFFFFF"/>
      <w:spacing w:before="480" w:after="480" w:line="0" w:lineRule="atLeast"/>
    </w:pPr>
    <w:rPr>
      <w:rFonts w:asciiTheme="minorHAnsi" w:eastAsiaTheme="minorHAnsi" w:hAnsiTheme="minorHAnsi" w:cstheme="minorBidi"/>
      <w:sz w:val="26"/>
      <w:szCs w:val="26"/>
    </w:rPr>
  </w:style>
  <w:style w:type="paragraph" w:styleId="af">
    <w:name w:val="Normal (Web)"/>
    <w:basedOn w:val="a"/>
    <w:uiPriority w:val="99"/>
    <w:unhideWhenUsed/>
    <w:rsid w:val="00F738A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B5348-945C-49EA-BB34-11597CEE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20</Pages>
  <Words>4844</Words>
  <Characters>27613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rozhina</dc:creator>
  <cp:lastModifiedBy>ZEO</cp:lastModifiedBy>
  <cp:revision>19</cp:revision>
  <cp:lastPrinted>2023-11-07T13:10:00Z</cp:lastPrinted>
  <dcterms:created xsi:type="dcterms:W3CDTF">2025-11-27T07:59:00Z</dcterms:created>
  <dcterms:modified xsi:type="dcterms:W3CDTF">2026-01-27T08:31:00Z</dcterms:modified>
</cp:coreProperties>
</file>